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157d" w14:textId="c2e1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әкімдігінің 2019 жылғы 11 маусымдағы "Жайылымдарды геоботаникалық зерттеп - қарау негізінде Аққулы ауданының жайылым айналымдарының схемасын бекіту туралы" № 1-03/137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2021 жылғы 16 маусымдағы № 1-03/207 қаулысы. Қазақстан Республикасының Әділет министрлігінде 2021 жылғы 23 маусымда № 23164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геоботаникалық зерттеп-қарау негізінде Аққулы ауданының жайылым айналымдарының схемасын бекіту туралы" Аққулы ауданы әкімдігінің 2019 жылғы 11 маусымдағы № 1-03/137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Р.С. Тастамбековке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Аққулы ауданының</w:t>
      </w:r>
      <w:r>
        <w:br/>
      </w:r>
      <w:r>
        <w:rPr>
          <w:rFonts w:ascii="Times New Roman"/>
          <w:b/>
          <w:i w:val="false"/>
          <w:color w:val="000000"/>
        </w:rPr>
        <w:t>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