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81f4" w14:textId="0278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25 желтоқсандағы "2021 - 2023 жылдарға арналған Аққулы аудандық бюджеті туралы" № 295/61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2021 жылғы 13 мамырдағы № 30/4 шешімі. Павлодар облысының Әділет департаментінде 2021 жылғы 26 мамырда № 7294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2020 жылғы 25 желтоқсандағы "2021 - 2023 жылдарға арналған Аққулы аудандық бюджеті туралы" № 295/61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7138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2021 - 2023 жылдарға арналған Аққулы аудандық бюджеті тиісінше 1, 2, 3 - қосымшаларына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4858305 мың теңге, соның ішінде:</w:t>
      </w:r>
    </w:p>
    <w:p>
      <w:pPr>
        <w:spacing w:after="0"/>
        <w:ind w:left="0"/>
        <w:jc w:val="both"/>
      </w:pPr>
      <w:r>
        <w:rPr>
          <w:rFonts w:ascii="Times New Roman"/>
          <w:b w:val="false"/>
          <w:i w:val="false"/>
          <w:color w:val="000000"/>
          <w:sz w:val="28"/>
        </w:rPr>
        <w:t>
      салықтық түсімдер – 481123 мың теңге;</w:t>
      </w:r>
    </w:p>
    <w:p>
      <w:pPr>
        <w:spacing w:after="0"/>
        <w:ind w:left="0"/>
        <w:jc w:val="both"/>
      </w:pPr>
      <w:r>
        <w:rPr>
          <w:rFonts w:ascii="Times New Roman"/>
          <w:b w:val="false"/>
          <w:i w:val="false"/>
          <w:color w:val="000000"/>
          <w:sz w:val="28"/>
        </w:rPr>
        <w:t>
      салықтық емес түсімдер – 6578 мың теңге;</w:t>
      </w:r>
    </w:p>
    <w:p>
      <w:pPr>
        <w:spacing w:after="0"/>
        <w:ind w:left="0"/>
        <w:jc w:val="both"/>
      </w:pPr>
      <w:r>
        <w:rPr>
          <w:rFonts w:ascii="Times New Roman"/>
          <w:b w:val="false"/>
          <w:i w:val="false"/>
          <w:color w:val="000000"/>
          <w:sz w:val="28"/>
        </w:rPr>
        <w:t>
      негізгі капиталды сатудан түсетін түсімдер – 1515 мың теңге;</w:t>
      </w:r>
    </w:p>
    <w:p>
      <w:pPr>
        <w:spacing w:after="0"/>
        <w:ind w:left="0"/>
        <w:jc w:val="both"/>
      </w:pPr>
      <w:r>
        <w:rPr>
          <w:rFonts w:ascii="Times New Roman"/>
          <w:b w:val="false"/>
          <w:i w:val="false"/>
          <w:color w:val="000000"/>
          <w:sz w:val="28"/>
        </w:rPr>
        <w:t>
      трансферттер түсімі – 4369089 мың теңге;</w:t>
      </w:r>
    </w:p>
    <w:p>
      <w:pPr>
        <w:spacing w:after="0"/>
        <w:ind w:left="0"/>
        <w:jc w:val="both"/>
      </w:pPr>
      <w:r>
        <w:rPr>
          <w:rFonts w:ascii="Times New Roman"/>
          <w:b w:val="false"/>
          <w:i w:val="false"/>
          <w:color w:val="000000"/>
          <w:sz w:val="28"/>
        </w:rPr>
        <w:t>
      2) шығындар – 4949566 мың теңге;</w:t>
      </w:r>
    </w:p>
    <w:p>
      <w:pPr>
        <w:spacing w:after="0"/>
        <w:ind w:left="0"/>
        <w:jc w:val="both"/>
      </w:pPr>
      <w:r>
        <w:rPr>
          <w:rFonts w:ascii="Times New Roman"/>
          <w:b w:val="false"/>
          <w:i w:val="false"/>
          <w:color w:val="000000"/>
          <w:sz w:val="28"/>
        </w:rPr>
        <w:t>
      3) таза бюджеттік кредиттеу – 53548 мың теңге, соның ішінде:</w:t>
      </w:r>
    </w:p>
    <w:p>
      <w:pPr>
        <w:spacing w:after="0"/>
        <w:ind w:left="0"/>
        <w:jc w:val="both"/>
      </w:pPr>
      <w:r>
        <w:rPr>
          <w:rFonts w:ascii="Times New Roman"/>
          <w:b w:val="false"/>
          <w:i w:val="false"/>
          <w:color w:val="000000"/>
          <w:sz w:val="28"/>
        </w:rPr>
        <w:t>
      бюджеттік кредиттер – 87510 мың теңге;</w:t>
      </w:r>
    </w:p>
    <w:p>
      <w:pPr>
        <w:spacing w:after="0"/>
        <w:ind w:left="0"/>
        <w:jc w:val="both"/>
      </w:pPr>
      <w:r>
        <w:rPr>
          <w:rFonts w:ascii="Times New Roman"/>
          <w:b w:val="false"/>
          <w:i w:val="false"/>
          <w:color w:val="000000"/>
          <w:sz w:val="28"/>
        </w:rPr>
        <w:t>
      бюджеттік кредиттерді өтеу – 33962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- 144809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144809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"7. 2021 жылға арналған аудандық бюджеттінде ауылдық округтердің бюджеттеріне берілетін ағымдағы нысаналы трансферттер келесі көлемдерінде ескерілсін:</w:t>
      </w:r>
    </w:p>
    <w:p>
      <w:pPr>
        <w:spacing w:after="0"/>
        <w:ind w:left="0"/>
        <w:jc w:val="both"/>
      </w:pPr>
      <w:r>
        <w:rPr>
          <w:rFonts w:ascii="Times New Roman"/>
          <w:b w:val="false"/>
          <w:i w:val="false"/>
          <w:color w:val="000000"/>
          <w:sz w:val="28"/>
        </w:rPr>
        <w:t>
      85302 мың теңге – "Ауыл-Ел бесігі" жобасы шеңберінде Ямышев ауылдық округінде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10167 мың теңге – "Ауыл-Ел бесігі" жобасы шеңберінде Малыбай ауылдық округінде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20302 мың теңге – мәдениет саласындағы күрделі сипаттағы шығындарға;</w:t>
      </w:r>
    </w:p>
    <w:p>
      <w:pPr>
        <w:spacing w:after="0"/>
        <w:ind w:left="0"/>
        <w:jc w:val="both"/>
      </w:pPr>
      <w:r>
        <w:rPr>
          <w:rFonts w:ascii="Times New Roman"/>
          <w:b w:val="false"/>
          <w:i w:val="false"/>
          <w:color w:val="000000"/>
          <w:sz w:val="28"/>
        </w:rPr>
        <w:t>
      9001 мың теңге – тұрғын үй-коммуналдық шаруашылық саласындағы ағымдағы және күрделі сипаттағы шығындарға;</w:t>
      </w:r>
    </w:p>
    <w:p>
      <w:pPr>
        <w:spacing w:after="0"/>
        <w:ind w:left="0"/>
        <w:jc w:val="both"/>
      </w:pPr>
      <w:r>
        <w:rPr>
          <w:rFonts w:ascii="Times New Roman"/>
          <w:b w:val="false"/>
          <w:i w:val="false"/>
          <w:color w:val="000000"/>
          <w:sz w:val="28"/>
        </w:rPr>
        <w:t>
      5397 мың теңге – Ямышев ауылдық округінің көшелерін жарықтандыруды ағымдағы жөндеу шығындарына;</w:t>
      </w:r>
    </w:p>
    <w:p>
      <w:pPr>
        <w:spacing w:after="0"/>
        <w:ind w:left="0"/>
        <w:jc w:val="both"/>
      </w:pPr>
      <w:r>
        <w:rPr>
          <w:rFonts w:ascii="Times New Roman"/>
          <w:b w:val="false"/>
          <w:i w:val="false"/>
          <w:color w:val="000000"/>
          <w:sz w:val="28"/>
        </w:rPr>
        <w:t>
      12118 мың теңге – ауылдық округтердің мемлекеттік қызметшілеріне бонустар төлеуге.";</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"8. Азаматтық қызметшілер болып табылатын және Аққулы ауданының ауылдық елді мекендерінде жұмыс істейтін әлеуметтік қамсыздандыру, мәдениет, спорт,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шешімнің орындалуын бақылау аудандық бюджет экономикалық реформалар және аймақтық дамыту мәселелері жөніндегі тұрақты комиссиясына жүктелсін.</w:t>
      </w:r>
    </w:p>
    <w:bookmarkEnd w:id="6"/>
    <w:bookmarkStart w:name="z8" w:id="7"/>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Пусырханов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13 мамырдағы</w:t>
            </w:r>
            <w:r>
              <w:br/>
            </w:r>
            <w:r>
              <w:rPr>
                <w:rFonts w:ascii="Times New Roman"/>
                <w:b w:val="false"/>
                <w:i w:val="false"/>
                <w:color w:val="000000"/>
                <w:sz w:val="20"/>
              </w:rPr>
              <w:t>№ 30/4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295/61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аудандық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4369076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