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151" w14:textId="e31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23 желтоқсандағы № 1/66 "2021 - 2023 жылдарға арналған Тереңкөл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7 қыркүйектегі № 1/9 шешімі. Қазақстан Республикасының Әділет министрлігінде 2021 жылғы 17 қыркүйекте № 24410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Тереңкөл аудандық бюджеті туралы" 2020 жылғы 23 желтоқсандағы № 1/66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7118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Тереңкөл аудандық бюджеті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6 926 848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901 601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6 008 361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7 044 371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101 968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219 491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15 028 мың теңге – тарифтің ұлғаюына байланысты электр энергиясын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Тереңкөл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