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5670" w14:textId="7ae5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24 желтоқсандағы "2021 - 2023 жылдарға арналған Железин аудандық бюджеті туралы" № 507/6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24 қыркүйектегі № 51/7 шешімі. Қазақстан Республикасының Әділет министрлігінде 2021 жылғы 28 қыркүйекте № 24548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аудандық бюджеті туралы" 2020 жылғы 24 желтоқсандағы № 507/6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Железин аудандық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6 097 805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5 035 097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6 290 278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53 212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269 165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 бюджетінде ауылдық округтардың бюджеттеріне мақсатты ағымдағы трансферттер келесі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312 787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81 022 мың теңге – елді мекендердегі жолдарды және көшелерді орташа жөндеуге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80 639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28 918 мың теңге - ауылдық округтар әкімі апараттарының мемлекеттік қызметшілеріне бонустарды төлеуге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21 640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12 190 мың теңге – елді мекендерде аббаттандыру бойынша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1 780 мың теңге – мемлекеттік органның күрделі шығыстарына арналған.";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жылға арналған ауданның жергілікті атқарушы органның резерві 9 308 мың теңгеде бекітілсін.";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