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2ed1" w14:textId="6292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8 қаңтардағы № 519/6 шешімі. Павлодар облысының Әділет департаментінде 2021 жылғы 8 қаңтарда № 7171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ауданында пикеттеуді өткізуге тыйым салынған іргелес аумақтардың шекаралары айқындалсын.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заңдылық, құқықтық тәртіп және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 хатшысының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ауданында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орындар, бейбіт жиналыстарды ұйымдастыру</w:t>
      </w:r>
      <w:r>
        <w:br/>
      </w:r>
      <w:r>
        <w:rPr>
          <w:rFonts w:ascii="Times New Roman"/>
          <w:b/>
          <w:i w:val="false"/>
          <w:color w:val="000000"/>
        </w:rPr>
        <w:t>және өткізу үшін арнайы орындарды пайдалану тәртібі, олардың</w:t>
      </w:r>
      <w:r>
        <w:br/>
      </w:r>
      <w:r>
        <w:rPr>
          <w:rFonts w:ascii="Times New Roman"/>
          <w:b/>
          <w:i w:val="false"/>
          <w:color w:val="000000"/>
        </w:rPr>
        <w:t>шекті толу нормалары,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орындарды материалдық-техникалық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ұйымдастырушылық қамтамасыз етуге қойылатын талаптар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ауданында жиналыс, митинг түрінде бейбіт жиналыстарды өткізуді ұйымдастыру үшін мамандандырылған орын: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Железинка ауылы, Тәуелсіздік көшесі бойынша орналасқан Құдайберген Әлсейітов атындағы аудандық мәдениет үйінің алдындағы алаң. Жиналыс, митинг нысанындағы бейбіт жиналыстарды ұйымдастыру және өткізу үшін шекті толтырылу нормасы - екі жүз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28.04.2021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нысанында бейбіт жиналыстарды ұйымдастыру және өткізу үшін маршрут: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Железин ауылының Дәрі Асанов көшесі (Желтоқсан көшесінен Квитков көшесіне дейін). Шекті толу нормасы - сексен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пайдалану тәртібі: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уақыт ішінде арнайы орын аумағында 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нормалар мен қауіпсіздік техникасының қағидаларын, Қазақстан Республикасының қоғамдық құқық тәртібін сақтау жөніндегі заңнамасын сақтау.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Бейбіт жиналыстарды ұйымдастыру және өткізу үшін арнайы орындарды материалдық-техникалық және ұйымдастырушылық қамтамасыз етуге қойылатын талаптар: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жарықтандыруының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бейнебақылау камераларының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орындарымен қамтамасыз етілуі.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ауданында пикеттеуді өткізуге тыйым салынған іргелес аумақтардың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-Павлодар облысы Железин аудандық мәслихатының 15.02.2024 </w:t>
      </w:r>
      <w:r>
        <w:rPr>
          <w:rFonts w:ascii="Times New Roman"/>
          <w:b w:val="false"/>
          <w:i w:val="false"/>
          <w:color w:val="ff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Пикеттеуді мынадай объектілердің іргелес жатқан аумақтарының шекарасынан 800 метр қашықтықта: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жаппай жерлеу орындарында;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теміржол және автомобиль көлігі объектілерінде және оларға іргелес жатқан аумақтарда;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 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