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b81c" w14:textId="74eb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2020 жылғы 16 қыркүйектегі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523/70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2021 жылғы 7 сәуірдегі № 32/3 шешімі. Павлодар облысының Әділет департаментінде 2021 жылғы 13 сәуірде № 7244 болып тіркелді. Күші жойылды - Павлодар облысы Павлодар қалалық мәслихатының 2023 жылғы 13 қазандағы № 65/8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13.10.2023 № </w:t>
      </w:r>
      <w:r>
        <w:rPr>
          <w:rFonts w:ascii="Times New Roman"/>
          <w:b w:val="false"/>
          <w:i w:val="false"/>
          <w:color w:val="ff0000"/>
          <w:sz w:val="28"/>
        </w:rPr>
        <w:t>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2020 жылғы 16 қыркүйектегі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523/70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7004 болып тіркелген, 2020 жылғы 6 қарашада электрондық түрде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Павлодар қаласында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8) тармақшасы келесі редакцияда жазылсын:</w:t>
      </w:r>
    </w:p>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Павлодар облысы бойынша филиалы;";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тармақтың</w:t>
      </w:r>
      <w:r>
        <w:rPr>
          <w:rFonts w:ascii="Times New Roman"/>
          <w:b w:val="false"/>
          <w:i w:val="false"/>
          <w:color w:val="000000"/>
          <w:sz w:val="28"/>
        </w:rPr>
        <w:t xml:space="preserve"> 8) тармақшасы келесі редакцияда жазылсын:</w:t>
      </w:r>
    </w:p>
    <w:p>
      <w:pPr>
        <w:spacing w:after="0"/>
        <w:ind w:left="0"/>
        <w:jc w:val="both"/>
      </w:pPr>
      <w:r>
        <w:rPr>
          <w:rFonts w:ascii="Times New Roman"/>
          <w:b w:val="false"/>
          <w:i w:val="false"/>
          <w:color w:val="000000"/>
          <w:sz w:val="28"/>
        </w:rPr>
        <w:t>
      "8) мүгедектер, атап айтқанда:</w:t>
      </w:r>
    </w:p>
    <w:p>
      <w:pPr>
        <w:spacing w:after="0"/>
        <w:ind w:left="0"/>
        <w:jc w:val="both"/>
      </w:pPr>
      <w:r>
        <w:rPr>
          <w:rFonts w:ascii="Times New Roman"/>
          <w:b w:val="false"/>
          <w:i w:val="false"/>
          <w:color w:val="000000"/>
          <w:sz w:val="28"/>
        </w:rPr>
        <w:t>
      8-1) 18 жасқа дейінгі мүгедек - балалар;</w:t>
      </w:r>
    </w:p>
    <w:p>
      <w:pPr>
        <w:spacing w:after="0"/>
        <w:ind w:left="0"/>
        <w:jc w:val="both"/>
      </w:pPr>
      <w:r>
        <w:rPr>
          <w:rFonts w:ascii="Times New Roman"/>
          <w:b w:val="false"/>
          <w:i w:val="false"/>
          <w:color w:val="000000"/>
          <w:sz w:val="28"/>
        </w:rPr>
        <w:t>
      8-2) 1 топтағы мүгедектер;</w:t>
      </w:r>
    </w:p>
    <w:p>
      <w:pPr>
        <w:spacing w:after="0"/>
        <w:ind w:left="0"/>
        <w:jc w:val="both"/>
      </w:pPr>
      <w:r>
        <w:rPr>
          <w:rFonts w:ascii="Times New Roman"/>
          <w:b w:val="false"/>
          <w:i w:val="false"/>
          <w:color w:val="000000"/>
          <w:sz w:val="28"/>
        </w:rPr>
        <w:t>
      8-3) 2 топтағы мүгедектер;</w:t>
      </w:r>
    </w:p>
    <w:p>
      <w:pPr>
        <w:spacing w:after="0"/>
        <w:ind w:left="0"/>
        <w:jc w:val="both"/>
      </w:pPr>
      <w:r>
        <w:rPr>
          <w:rFonts w:ascii="Times New Roman"/>
          <w:b w:val="false"/>
          <w:i w:val="false"/>
          <w:color w:val="000000"/>
          <w:sz w:val="28"/>
        </w:rPr>
        <w:t>
      8-4) кәмелетке толмаған балалары бар 3 топтағы мүгедектер;</w:t>
      </w:r>
    </w:p>
    <w:p>
      <w:pPr>
        <w:spacing w:after="0"/>
        <w:ind w:left="0"/>
        <w:jc w:val="both"/>
      </w:pPr>
      <w:r>
        <w:rPr>
          <w:rFonts w:ascii="Times New Roman"/>
          <w:b w:val="false"/>
          <w:i w:val="false"/>
          <w:color w:val="000000"/>
          <w:sz w:val="28"/>
        </w:rPr>
        <w:t>
      8-5) 18 жасқа дейінгі мүгедек балаларды тәрбиелеп отырған отбасылар;</w:t>
      </w:r>
    </w:p>
    <w:p>
      <w:pPr>
        <w:spacing w:after="0"/>
        <w:ind w:left="0"/>
        <w:jc w:val="both"/>
      </w:pPr>
      <w:r>
        <w:rPr>
          <w:rFonts w:ascii="Times New Roman"/>
          <w:b w:val="false"/>
          <w:i w:val="false"/>
          <w:color w:val="000000"/>
          <w:sz w:val="28"/>
        </w:rPr>
        <w:t>
      8-6) мүгедек - спортшылар;</w:t>
      </w:r>
    </w:p>
    <w:p>
      <w:pPr>
        <w:spacing w:after="0"/>
        <w:ind w:left="0"/>
        <w:jc w:val="both"/>
      </w:pPr>
      <w:r>
        <w:rPr>
          <w:rFonts w:ascii="Times New Roman"/>
          <w:b w:val="false"/>
          <w:i w:val="false"/>
          <w:color w:val="000000"/>
          <w:sz w:val="28"/>
        </w:rPr>
        <w:t>
      8-7) көзі көрмейтін 1 топтағы мүгедектер;</w:t>
      </w:r>
    </w:p>
    <w:p>
      <w:pPr>
        <w:spacing w:after="0"/>
        <w:ind w:left="0"/>
        <w:jc w:val="both"/>
      </w:pPr>
      <w:r>
        <w:rPr>
          <w:rFonts w:ascii="Times New Roman"/>
          <w:b w:val="false"/>
          <w:i w:val="false"/>
          <w:color w:val="000000"/>
          <w:sz w:val="28"/>
        </w:rPr>
        <w:t>
      8-8) кірістерін есепке алмай, жоғары немесе орта арнайы (кәсіби) білім және білім берудің өзге де түрлерін алуға мүгедекті оңалтудың жеке бағдарламасының кәсіби бөлігінен көшірмесі бар мүгедек-студенттер;";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тармақтың</w:t>
      </w:r>
      <w:r>
        <w:rPr>
          <w:rFonts w:ascii="Times New Roman"/>
          <w:b w:val="false"/>
          <w:i w:val="false"/>
          <w:color w:val="000000"/>
          <w:sz w:val="28"/>
        </w:rPr>
        <w:t xml:space="preserve"> 11) тармақшасы келесі редакцияда жазылсын:</w:t>
      </w:r>
    </w:p>
    <w:p>
      <w:pPr>
        <w:spacing w:after="0"/>
        <w:ind w:left="0"/>
        <w:jc w:val="both"/>
      </w:pPr>
      <w:r>
        <w:rPr>
          <w:rFonts w:ascii="Times New Roman"/>
          <w:b w:val="false"/>
          <w:i w:val="false"/>
          <w:color w:val="000000"/>
          <w:sz w:val="28"/>
        </w:rPr>
        <w:t>
      "11) аз қамтамасыз етілген азаматтар, атап айтқанда:</w:t>
      </w:r>
    </w:p>
    <w:p>
      <w:pPr>
        <w:spacing w:after="0"/>
        <w:ind w:left="0"/>
        <w:jc w:val="both"/>
      </w:pPr>
      <w:r>
        <w:rPr>
          <w:rFonts w:ascii="Times New Roman"/>
          <w:b w:val="false"/>
          <w:i w:val="false"/>
          <w:color w:val="000000"/>
          <w:sz w:val="28"/>
        </w:rPr>
        <w:t>
      11-1) өтініш берушінің отбасының жан басына шаққандағы орташа табысы ең төменгі күнкөріс деңгейінен аспайтын жүктілігі бойынша (12 аптаға дейін) есепте тұрған жүкті әйелдер;</w:t>
      </w:r>
    </w:p>
    <w:p>
      <w:pPr>
        <w:spacing w:after="0"/>
        <w:ind w:left="0"/>
        <w:jc w:val="both"/>
      </w:pPr>
      <w:r>
        <w:rPr>
          <w:rFonts w:ascii="Times New Roman"/>
          <w:b w:val="false"/>
          <w:i w:val="false"/>
          <w:color w:val="000000"/>
          <w:sz w:val="28"/>
        </w:rPr>
        <w:t>
      11-2) пешпен жылытылатын жеке тұрғын үй қорында тұратын жалғыз мүгедектер және зейнеткерлер, көп балалы отбасылар (ең төменгі күнкөріс деңгейіне қарамастан), өтініш берген мерзімде ең төменгі күнкөріс деңгейінен аспайтын жан басына шаққандағы орташа табыстары бар отбасылар;</w:t>
      </w:r>
    </w:p>
    <w:p>
      <w:pPr>
        <w:spacing w:after="0"/>
        <w:ind w:left="0"/>
        <w:jc w:val="both"/>
      </w:pPr>
      <w:r>
        <w:rPr>
          <w:rFonts w:ascii="Times New Roman"/>
          <w:b w:val="false"/>
          <w:i w:val="false"/>
          <w:color w:val="000000"/>
          <w:sz w:val="28"/>
        </w:rPr>
        <w:t>
      11-3) қайтыс болған уақытта уәкілетті органда есепте тұрған жұмыссыздар; онкологиялық, туберкулез ауруымен ауырғандар, жұқтырылған қорғаныш тапшылығының белгісі (бұдан әрі - ЖҚТБ) ауруынан қайтыс болғандар; қайтыс болған міндетті әскери қызметшiлері; қайтыс болған 18 жасқа дейінгі балалар; қайтыс болған орта білім беретін арнаулы оқу орындарының оқушылары және күндізгі оқу бөліміндегі студенттер; қайтыс болған мерзімде уәкілетті органның тіркелуінде тұрмаған 7 жасқа дейінгі балалары бар жұмыссыздар;</w:t>
      </w:r>
    </w:p>
    <w:p>
      <w:pPr>
        <w:spacing w:after="0"/>
        <w:ind w:left="0"/>
        <w:jc w:val="both"/>
      </w:pPr>
      <w:r>
        <w:rPr>
          <w:rFonts w:ascii="Times New Roman"/>
          <w:b w:val="false"/>
          <w:i w:val="false"/>
          <w:color w:val="000000"/>
          <w:sz w:val="28"/>
        </w:rPr>
        <w:t>
      11-4) табиғи зілзаланың немесе өрттің салдарынан мүлікке залал келтіруге байланысты өмірлік қиын жағдайға тап болған азаматтар;</w:t>
      </w:r>
    </w:p>
    <w:p>
      <w:pPr>
        <w:spacing w:after="0"/>
        <w:ind w:left="0"/>
        <w:jc w:val="both"/>
      </w:pPr>
      <w:r>
        <w:rPr>
          <w:rFonts w:ascii="Times New Roman"/>
          <w:b w:val="false"/>
          <w:i w:val="false"/>
          <w:color w:val="000000"/>
          <w:sz w:val="28"/>
        </w:rPr>
        <w:t>
      11-5) бас бостандығынан айыру орындарынан босатылған азаматтар;</w:t>
      </w:r>
    </w:p>
    <w:p>
      <w:pPr>
        <w:spacing w:after="0"/>
        <w:ind w:left="0"/>
        <w:jc w:val="both"/>
      </w:pPr>
      <w:r>
        <w:rPr>
          <w:rFonts w:ascii="Times New Roman"/>
          <w:b w:val="false"/>
          <w:i w:val="false"/>
          <w:color w:val="000000"/>
          <w:sz w:val="28"/>
        </w:rPr>
        <w:t>
      11-6) өтініш берушінің отбасының жан басына шаққандағы орташа табысы ең төменгі күнкөріс деңгейінен аспайтын бірінші баласын туғаны үшін әйелдерге;</w:t>
      </w:r>
    </w:p>
    <w:p>
      <w:pPr>
        <w:spacing w:after="0"/>
        <w:ind w:left="0"/>
        <w:jc w:val="both"/>
      </w:pPr>
      <w:r>
        <w:rPr>
          <w:rFonts w:ascii="Times New Roman"/>
          <w:b w:val="false"/>
          <w:i w:val="false"/>
          <w:color w:val="000000"/>
          <w:sz w:val="28"/>
        </w:rPr>
        <w:t>
      11-7) табысы кедейлік шегінен жоғары, бірақ ең төменгі күнкөріс деңгейінен төмен азаматтар;";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2) тармақшасы келесі редакцияда жазылсын:</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2-1) көрсетілген қызметтердің және (немесе) атқарылған жұмыстарына келісім-шарт, Үлгілік қағидаларының 13-тармағының 1) тармақшасында көрсетілген құжатты қоса бере отырып өтініш негізінде тұрғын үйді жөндеуге нақты шығындар бойынша 500 (бес жүз) айлық есептік көрсеткіш (бұдан әрі-АЕК), 6-тармақтың 1-1), 1-2) тармақшаларында көрсетілген санаттар үшін;</w:t>
      </w:r>
    </w:p>
    <w:p>
      <w:pPr>
        <w:spacing w:after="0"/>
        <w:ind w:left="0"/>
        <w:jc w:val="both"/>
      </w:pPr>
      <w:r>
        <w:rPr>
          <w:rFonts w:ascii="Times New Roman"/>
          <w:b w:val="false"/>
          <w:i w:val="false"/>
          <w:color w:val="000000"/>
          <w:sz w:val="28"/>
        </w:rPr>
        <w:t>
      2-2) мүгедектік туралы анықтамасы, еріп жүрушінің жол жүру, тұру және тамақтану шығындарының мөлшері туралы анықтамасы, Үлгілік қағидаларының 13-тармағының 1) тармақшасында көрсетілген құжатты қоса бере отырып өтініш негізінде санаторийге жеке көмекшінің еріп жүруіне 55 (елу бес) АЕК мөлшерінде, 6-тармақтың 8-1), 8-2) тармақшаларында көрсетілген санаттар үшін;</w:t>
      </w:r>
    </w:p>
    <w:p>
      <w:pPr>
        <w:spacing w:after="0"/>
        <w:ind w:left="0"/>
        <w:jc w:val="both"/>
      </w:pPr>
      <w:r>
        <w:rPr>
          <w:rFonts w:ascii="Times New Roman"/>
          <w:b w:val="false"/>
          <w:i w:val="false"/>
          <w:color w:val="000000"/>
          <w:sz w:val="28"/>
        </w:rPr>
        <w:t>
      2-3) уәкілетті органның тізімі негізінде республикалық, халықаралық жарыстарға дайындалу үшін 15 (он бес) АЕК мөлшерінде 6-тармақтың 8-6) тармақшасында көрсетілген санат үшін;</w:t>
      </w:r>
    </w:p>
    <w:p>
      <w:pPr>
        <w:spacing w:after="0"/>
        <w:ind w:left="0"/>
        <w:jc w:val="both"/>
      </w:pPr>
      <w:r>
        <w:rPr>
          <w:rFonts w:ascii="Times New Roman"/>
          <w:b w:val="false"/>
          <w:i w:val="false"/>
          <w:color w:val="000000"/>
          <w:sz w:val="28"/>
        </w:rPr>
        <w:t>
      2-4) көру қабілеті бойынша бірінші топтағы мүгедектігі жөнінде тиісті медициналық мекемедегі анықтама, Үлгілік қағидаларының 13-тармағының 1) тармақшасында көрсетілген құжатты қоса бере отырып өтініш негізінде 4 (төрт) АЕК мөлшерінде, 6-тармақтың 8-7) тармақшасында көрсетілген санат үшін;</w:t>
      </w:r>
    </w:p>
    <w:p>
      <w:pPr>
        <w:spacing w:after="0"/>
        <w:ind w:left="0"/>
        <w:jc w:val="both"/>
      </w:pPr>
      <w:r>
        <w:rPr>
          <w:rFonts w:ascii="Times New Roman"/>
          <w:b w:val="false"/>
          <w:i w:val="false"/>
          <w:color w:val="000000"/>
          <w:sz w:val="28"/>
        </w:rPr>
        <w:t>
      2-5) Үлгілік қағидаларының 13-тармағының 1) тармақшасында көрсетілген құжатты қоса бере отырып, қайтыс болу туралы анықтама (алты айға дейін жарамды), қайтыс болу туралы куәліктің көшірмесі, өтініш негізінде 15 (он бес) АЕК мөлшерінде жерлеуге арналған 6-тармақтың 11-3) тармақшасында көрсетілген санат үшін;</w:t>
      </w:r>
    </w:p>
    <w:p>
      <w:pPr>
        <w:spacing w:after="0"/>
        <w:ind w:left="0"/>
        <w:jc w:val="both"/>
      </w:pPr>
      <w:r>
        <w:rPr>
          <w:rFonts w:ascii="Times New Roman"/>
          <w:b w:val="false"/>
          <w:i w:val="false"/>
          <w:color w:val="000000"/>
          <w:sz w:val="28"/>
        </w:rPr>
        <w:t>
      2-6) "Қазақстан Республикасы Ішкі істер министрлігі Төтенше жағдайлар комитеті Павлодар облысының Төтенше жағдайлар Департаменті Павлодар қаласының төтенше жағдайлар басқармасы" республикалық мемлекеттік мекемесінің қорытындысы (алты айға дейін жарамды), тұрғын үйге меншік құқығын растайтын (пайдалануға) құжаттың көшірмесі немесе жалға алу келісім-шарты негізінде, Үлгілік қағидаларының 13-тармағының 1) тармақшасында көрсетілген құжатты қоса бере отырып өтініш негізінде 50 (елу) АЕК мөлшерінде, ішінара зақымданған жағдайда 30 (отыз) АЕК мөлшерінде, 6-тармақтың 11-4) тармақшасында көрсетілген санат үшін;</w:t>
      </w:r>
    </w:p>
    <w:p>
      <w:pPr>
        <w:spacing w:after="0"/>
        <w:ind w:left="0"/>
        <w:jc w:val="both"/>
      </w:pPr>
      <w:r>
        <w:rPr>
          <w:rFonts w:ascii="Times New Roman"/>
          <w:b w:val="false"/>
          <w:i w:val="false"/>
          <w:color w:val="000000"/>
          <w:sz w:val="28"/>
        </w:rPr>
        <w:t>
      2-7) бас бостандығынан айыру орындарынан босатылғандығы жөнінде анықтама, Үлгілік қағидаларының 13-тармағының 1) тармақшасында көрсетілген құжатты қоса бере отырып өтініш негізінде 5 (бес) АЕК мөлшерінде, 6-тармақтың 11-5) тармақшасында көрсетілген санат үшін;</w:t>
      </w:r>
    </w:p>
    <w:p>
      <w:pPr>
        <w:spacing w:after="0"/>
        <w:ind w:left="0"/>
        <w:jc w:val="both"/>
      </w:pPr>
      <w:r>
        <w:rPr>
          <w:rFonts w:ascii="Times New Roman"/>
          <w:b w:val="false"/>
          <w:i w:val="false"/>
          <w:color w:val="000000"/>
          <w:sz w:val="28"/>
        </w:rPr>
        <w:t>
      2-8) шаруашылық жүргізу құқығындағы "Павлодар облыстық онкологиялық диспансері" коммуналдық мемлекеттік кәсіпорынынан анықтама, Үлгілік қағидаларының 13-тармағының 1) тармақшасында көрсетілген құжатты қоса бере отырып өтініш негізінде 10 (он) АЕК мөлшерінде, 6-тармақтың 12-1) тармақшасында көрсетілген санат үшін;</w:t>
      </w:r>
    </w:p>
    <w:p>
      <w:pPr>
        <w:spacing w:after="0"/>
        <w:ind w:left="0"/>
        <w:jc w:val="both"/>
      </w:pPr>
      <w:r>
        <w:rPr>
          <w:rFonts w:ascii="Times New Roman"/>
          <w:b w:val="false"/>
          <w:i w:val="false"/>
          <w:color w:val="000000"/>
          <w:sz w:val="28"/>
        </w:rPr>
        <w:t>
      2-9)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6-тармақтың 12-2) тармақшасында көрсетілген санат үшін 10 (он) АЕК мөлшерінде;</w:t>
      </w:r>
    </w:p>
    <w:p>
      <w:pPr>
        <w:spacing w:after="0"/>
        <w:ind w:left="0"/>
        <w:jc w:val="both"/>
      </w:pPr>
      <w:r>
        <w:rPr>
          <w:rFonts w:ascii="Times New Roman"/>
          <w:b w:val="false"/>
          <w:i w:val="false"/>
          <w:color w:val="000000"/>
          <w:sz w:val="28"/>
        </w:rPr>
        <w:t>
      2-10) Қазақстан Республикасының жоғары оқу орындарында оқу құнын өтеу үшін төлем 60 (алпыс) АЕК, колледждерде 30 (отыз) АЕК 6-тармақтың 8-8) тармақшасында көрсетілген санат үшін;</w:t>
      </w:r>
    </w:p>
    <w:p>
      <w:pPr>
        <w:spacing w:after="0"/>
        <w:ind w:left="0"/>
        <w:jc w:val="both"/>
      </w:pPr>
      <w:r>
        <w:rPr>
          <w:rFonts w:ascii="Times New Roman"/>
          <w:b w:val="false"/>
          <w:i w:val="false"/>
          <w:color w:val="000000"/>
          <w:sz w:val="28"/>
        </w:rPr>
        <w:t>
      2-11) алушының мәртебесін растайтын құжат, Үлгілік қағидаларының 13-тармағының 1) тармақшасында көрсетілген құжатты қоса бере отырып өтініш негізінде тіс протездеуге 25 (жиырма бес) АЕК мөлшерінде, 6-тармақтың 2-2), 2-3), 2-4), 2-5), 2-6), 2-7), 2-8), 3-4) тармақшаларында көрсетілген санаттар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3) тармақшасы келесі редакцияда жазылсын: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3-1) алушының мәртебесін растайтын құжат, Үлгілік қағидаларының 13-тармағының 1) тармақшасында көрсетілген құжатты қоса бере отырып өтініш негізінде 10 (он) АЕК мөлшерінде, 6-тармақтың 2-2), 2-3), 2-4), 2-5), 2-6), 2-7), 2-8), 3-4) тармақшаларында көрсетілген санаттар үшін;</w:t>
      </w:r>
    </w:p>
    <w:p>
      <w:pPr>
        <w:spacing w:after="0"/>
        <w:ind w:left="0"/>
        <w:jc w:val="both"/>
      </w:pPr>
      <w:r>
        <w:rPr>
          <w:rFonts w:ascii="Times New Roman"/>
          <w:b w:val="false"/>
          <w:i w:val="false"/>
          <w:color w:val="000000"/>
          <w:sz w:val="28"/>
        </w:rPr>
        <w:t>
      3-2) алушының мәртебесін растайтын құжат, Үлгілік қағидаларының 13-тармағының 1) тармақшасында көрсетілген құжатты қоса бере отырып өтініш негізінде 3 (үш) АЕК мөлшерінде, 6-тармақтың 3-2), 3-3), 4-2), 6-1) тармақшаларында көрсетілген санаттар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4) тармақшасы келесі редакцияда жазылсын:</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4-1) алушының мәртебесін растайтын құжат, Үлгілік қағидаларының 13-тармағының 1) тармақшасында көрсетілген құжатты қоса бере отырып өтініш негізінде 1 (бір) АЕК мөлшерінде, 6-тармақтың 1-1), 1-2) тармақшаларында көрсетілген санаттар үшін;</w:t>
      </w:r>
    </w:p>
    <w:p>
      <w:pPr>
        <w:spacing w:after="0"/>
        <w:ind w:left="0"/>
        <w:jc w:val="both"/>
      </w:pPr>
      <w:r>
        <w:rPr>
          <w:rFonts w:ascii="Times New Roman"/>
          <w:b w:val="false"/>
          <w:i w:val="false"/>
          <w:color w:val="000000"/>
          <w:sz w:val="28"/>
        </w:rPr>
        <w:t>
      4-2) алдағы айда тұрғын үйді ұстауға төлемге ұсынылған шығыстар сомасы мөлшерінде толық көлемде тұрғын - үй коммуналдық қызметтерін өтеуге (газ, қатты отын- пешпен жылытылатын үйлер үшін), 6-тармақтың 1-1), 1-2) тармақшаларында көрсетілген санаттар үшін;</w:t>
      </w:r>
    </w:p>
    <w:p>
      <w:pPr>
        <w:spacing w:after="0"/>
        <w:ind w:left="0"/>
        <w:jc w:val="both"/>
      </w:pPr>
      <w:r>
        <w:rPr>
          <w:rFonts w:ascii="Times New Roman"/>
          <w:b w:val="false"/>
          <w:i w:val="false"/>
          <w:color w:val="000000"/>
          <w:sz w:val="28"/>
        </w:rPr>
        <w:t>
      4-3) 6-тармақтың 10) тармақшасында көрсетілген санат үшін оқу кезеңінде тұруға, тамақтануға және тұрғылықты жеріне жол жүруге 8 (сегіз) АЕК мөлшерінде;</w:t>
      </w:r>
    </w:p>
    <w:p>
      <w:pPr>
        <w:spacing w:after="0"/>
        <w:ind w:left="0"/>
        <w:jc w:val="both"/>
      </w:pPr>
      <w:r>
        <w:rPr>
          <w:rFonts w:ascii="Times New Roman"/>
          <w:b w:val="false"/>
          <w:i w:val="false"/>
          <w:color w:val="000000"/>
          <w:sz w:val="28"/>
        </w:rPr>
        <w:t>
      4-4)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ең төменгі күнкөріс екі еселеген мөлшерінде, 6-тармақтың 12-3) тармақшасында көрсетілген санат үшін;</w:t>
      </w:r>
    </w:p>
    <w:p>
      <w:pPr>
        <w:spacing w:after="0"/>
        <w:ind w:left="0"/>
        <w:jc w:val="both"/>
      </w:pPr>
      <w:r>
        <w:rPr>
          <w:rFonts w:ascii="Times New Roman"/>
          <w:b w:val="false"/>
          <w:i w:val="false"/>
          <w:color w:val="000000"/>
          <w:sz w:val="28"/>
        </w:rPr>
        <w:t>
      4-5) "Павлодар облыстық туберкулезге қарсы диспансер" қазыналық мемлекеттік коммуналдық кәсіпорны ұсынған тізімі негізінде 6-тармақтың 12-4) тармақшасында көрсетілген санат үшін 5 (бес) АЕК мөлшерінде;</w:t>
      </w:r>
    </w:p>
    <w:p>
      <w:pPr>
        <w:spacing w:after="0"/>
        <w:ind w:left="0"/>
        <w:jc w:val="both"/>
      </w:pPr>
      <w:r>
        <w:rPr>
          <w:rFonts w:ascii="Times New Roman"/>
          <w:b w:val="false"/>
          <w:i w:val="false"/>
          <w:color w:val="000000"/>
          <w:sz w:val="28"/>
        </w:rPr>
        <w:t>
      4-6) алушының мәртебесін растайтын құжат, Үлгілік қағидаларының 13-тармағының 1) тармақшасында көрсетілген құжатты қоса бере отырып өтініш негізінде 3 (үш) АЕК мөлшерінде, 6-тармақтың 8-2), 8-3), 8-4) тармақшаларында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мүгедектерге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4-7) уәкілетті органның тізімі негізінде 2 (екі) АЕК мөлшерінде, 6-тармақтың 11-7) тармақшасында көрсетілген санат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"8. Уәкілетті орган ең төменгі күнкөріс деңгейінен аспайтын табысы бар адамдарға көмек көрсетеді:</w:t>
      </w:r>
    </w:p>
    <w:p>
      <w:pPr>
        <w:spacing w:after="0"/>
        <w:ind w:left="0"/>
        <w:jc w:val="both"/>
      </w:pPr>
      <w:r>
        <w:rPr>
          <w:rFonts w:ascii="Times New Roman"/>
          <w:b w:val="false"/>
          <w:i w:val="false"/>
          <w:color w:val="000000"/>
          <w:sz w:val="28"/>
        </w:rPr>
        <w:t>
      1) қала әкімі, жоғары оқу орнының басшысы және студентпен қолы қойылған білім беру қызметтерін көрсетуге үш жақты келісім – шартта көрсетілген сома Үлгілік қағидаларының 13-тармағының 1), 2) тармақшаларында көрсетілген құжатты қоса бере отырып өтініш негізінде 6-тармақтың 10) тармақшасында көрсетілген санат үшін төленеді;</w:t>
      </w:r>
    </w:p>
    <w:p>
      <w:pPr>
        <w:spacing w:after="0"/>
        <w:ind w:left="0"/>
        <w:jc w:val="both"/>
      </w:pPr>
      <w:r>
        <w:rPr>
          <w:rFonts w:ascii="Times New Roman"/>
          <w:b w:val="false"/>
          <w:i w:val="false"/>
          <w:color w:val="000000"/>
          <w:sz w:val="28"/>
        </w:rPr>
        <w:t>
      1-2) біржолғы әлеуметтік көмек:</w:t>
      </w:r>
    </w:p>
    <w:p>
      <w:pPr>
        <w:spacing w:after="0"/>
        <w:ind w:left="0"/>
        <w:jc w:val="both"/>
      </w:pPr>
      <w:r>
        <w:rPr>
          <w:rFonts w:ascii="Times New Roman"/>
          <w:b w:val="false"/>
          <w:i w:val="false"/>
          <w:color w:val="000000"/>
          <w:sz w:val="28"/>
        </w:rPr>
        <w:t>
      1-3) тиісті медициналық мекемеден анықтама, Үлгілік қағидаларының 13-тармағының 1), 2) тармақшаларында көрсетілген құжатты қоса бере отырып өтініш негізінде 20 (жиырма) АЕК мөлшерінде, 6-тармақтың 11-1) тармақшасында көрсетілген санат үшін;</w:t>
      </w:r>
    </w:p>
    <w:p>
      <w:pPr>
        <w:spacing w:after="0"/>
        <w:ind w:left="0"/>
        <w:jc w:val="both"/>
      </w:pPr>
      <w:r>
        <w:rPr>
          <w:rFonts w:ascii="Times New Roman"/>
          <w:b w:val="false"/>
          <w:i w:val="false"/>
          <w:color w:val="000000"/>
          <w:sz w:val="28"/>
        </w:rPr>
        <w:t>
      1-4) тұрғын үйге меншік құқығын растайтын (пайдалануға) құжаттың көшірмесі немесе жалға алу келісім-шарт негізінде, пештік жылытуды растайтын құжат, Үлгілік қағидаларының 13-тармағының 1), 2) тармақшаларында көрсетілген құжатты қоса бере отырып өтініш негізінде 15 (он бес) АЕК мөлшерінде қатты отын сатып алуға (екінші жартыжылдықта көрсетіледі), 6-тармақтың 11-2) тармақшасында көрсетілген санат үшін;</w:t>
      </w:r>
    </w:p>
    <w:p>
      <w:pPr>
        <w:spacing w:after="0"/>
        <w:ind w:left="0"/>
        <w:jc w:val="both"/>
      </w:pPr>
      <w:r>
        <w:rPr>
          <w:rFonts w:ascii="Times New Roman"/>
          <w:b w:val="false"/>
          <w:i w:val="false"/>
          <w:color w:val="000000"/>
          <w:sz w:val="28"/>
        </w:rPr>
        <w:t>
      1-5) тиісті медициналық мекемеден анықтама, Үлгілік қағидаларының 13-тармағының 1), 2) тармақшаларында көрсетілген құжатты қоса бере отырып өтініш негізінде 20 (жиырма) АЕК мөлшерінде, 6-тармақтың 11-6) тармақшасында көрсетілген санат үшін.".</w:t>
      </w:r>
    </w:p>
    <w:bookmarkStart w:name="z11" w:id="3"/>
    <w:p>
      <w:pPr>
        <w:spacing w:after="0"/>
        <w:ind w:left="0"/>
        <w:jc w:val="both"/>
      </w:pPr>
      <w:r>
        <w:rPr>
          <w:rFonts w:ascii="Times New Roman"/>
          <w:b w:val="false"/>
          <w:i w:val="false"/>
          <w:color w:val="000000"/>
          <w:sz w:val="28"/>
        </w:rPr>
        <w:t>
      2. Осы шешімнің орындалуын бақылау Павлодар қалалық мәслихатының әлеуметтік және мәдени даму мәселелері жөніндегі тұрақты комиссиясына жүктелсін.</w:t>
      </w:r>
    </w:p>
    <w:bookmarkEnd w:id="3"/>
    <w:bookmarkStart w:name="z12"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сессия торағасы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Калижанова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