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561a4" w14:textId="95561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2012 жылғы 14 қаңтардағы № 1 және Павлодар облыстық мәслихатының 2012 жылғы 14 қаңтардағы № 413/41 "Облыс орталығында, облыс қалаларында, кенттерінде және ауылдық елді мекендерінде жеке меншікке берілетін жер учаскелері үшін төлемақының базалық ставкалары туралы" бірлескен қаулысы мен шешіміне өзгерістер енгізу туралы</w:t>
      </w:r>
    </w:p>
    <w:p>
      <w:pPr>
        <w:spacing w:after="0"/>
        <w:ind w:left="0"/>
        <w:jc w:val="both"/>
      </w:pPr>
      <w:r>
        <w:rPr>
          <w:rFonts w:ascii="Times New Roman"/>
          <w:b w:val="false"/>
          <w:i w:val="false"/>
          <w:color w:val="000000"/>
          <w:sz w:val="28"/>
        </w:rPr>
        <w:t>Павлодар облысы әкімдігінің 2021 жылғы 26 қарашадағы № 2 бірлескен қаулысы және Павлодар облыстық мәслихатының 2021 жылғы 26 қарашадағы № 84/8 шешімі. Қазақстан Республикасының Әділет министрлігінде 2021 жылғы 11 желтоқсанда № 25739 болып тіркелді</w:t>
      </w:r>
    </w:p>
    <w:p>
      <w:pPr>
        <w:spacing w:after="0"/>
        <w:ind w:left="0"/>
        <w:jc w:val="both"/>
      </w:pPr>
      <w:bookmarkStart w:name="z1" w:id="0"/>
      <w:r>
        <w:rPr>
          <w:rFonts w:ascii="Times New Roman"/>
          <w:b w:val="false"/>
          <w:i w:val="false"/>
          <w:color w:val="000000"/>
          <w:sz w:val="28"/>
        </w:rPr>
        <w:t>
      Павлодар облысының әкімдігі ҚАУЛЫ ЕТЕДІ және Павлодар облыстық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2012 жылғы 14 қаңтардағы № 1 және Павлодар облыстық мәслихатының 2012 жылғы 14 қаңтардағы № 413/41 "Облыс орталығында, облыс қалаларында, кенттерінде және ауылдық елді мекендерінде жеке меншікке берілетін жер учаскелері үшін төлемақының базалық ставкалары туралы" бірлескен </w:t>
      </w:r>
      <w:r>
        <w:rPr>
          <w:rFonts w:ascii="Times New Roman"/>
          <w:b w:val="false"/>
          <w:i w:val="false"/>
          <w:color w:val="000000"/>
          <w:sz w:val="28"/>
        </w:rPr>
        <w:t>қаулысы</w:t>
      </w:r>
      <w:r>
        <w:rPr>
          <w:rFonts w:ascii="Times New Roman"/>
          <w:b w:val="false"/>
          <w:i w:val="false"/>
          <w:color w:val="000000"/>
          <w:sz w:val="28"/>
        </w:rPr>
        <w:t xml:space="preserve"> мен шешіміне (Нормативтік құқықтық актілерді мемлекеттік тіркеу тізілімінде № 3199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қаулының және шешімнің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"Ауыл шаруашылығы мақсатындағы жерлерден басқа облыс орталығында, облыстық маңызы бар қалаларда, кенттерде және облыстың ауылдық елді мекендерінде жеке меншікке берілетін жер учаскелеріне төлемақының базалық ставкаларын бекіту туралы";</w:t>
      </w:r>
    </w:p>
    <w:bookmarkStart w:name="z4" w:id="3"/>
    <w:p>
      <w:pPr>
        <w:spacing w:after="0"/>
        <w:ind w:left="0"/>
        <w:jc w:val="both"/>
      </w:pPr>
      <w:r>
        <w:rPr>
          <w:rFonts w:ascii="Times New Roman"/>
          <w:b w:val="false"/>
          <w:i w:val="false"/>
          <w:color w:val="000000"/>
          <w:sz w:val="28"/>
        </w:rPr>
        <w:t xml:space="preserve">
      көрсетілген бірлескен қаулы мен шешімнің </w:t>
      </w:r>
      <w:r>
        <w:rPr>
          <w:rFonts w:ascii="Times New Roman"/>
          <w:b w:val="false"/>
          <w:i w:val="false"/>
          <w:color w:val="000000"/>
          <w:sz w:val="28"/>
        </w:rPr>
        <w:t xml:space="preserve">1-тармағы </w:t>
      </w:r>
      <w:r>
        <w:rPr>
          <w:rFonts w:ascii="Times New Roman"/>
          <w:b w:val="false"/>
          <w:i w:val="false"/>
          <w:color w:val="000000"/>
          <w:sz w:val="28"/>
        </w:rPr>
        <w:t xml:space="preserve"> келесі редакцияда жазылсын:</w:t>
      </w:r>
    </w:p>
    <w:bookmarkEnd w:id="3"/>
    <w:p>
      <w:pPr>
        <w:spacing w:after="0"/>
        <w:ind w:left="0"/>
        <w:jc w:val="both"/>
      </w:pPr>
      <w:r>
        <w:rPr>
          <w:rFonts w:ascii="Times New Roman"/>
          <w:b w:val="false"/>
          <w:i w:val="false"/>
          <w:color w:val="000000"/>
          <w:sz w:val="28"/>
        </w:rPr>
        <w:t>
       "1. Осы бірлескен қаулы мен шешімнің қосымшасына сәйкес ауыл шаруашылығы мақсатындағы жерлерден басқа облыс орталығында, облыстық маңызы бар қалаларда, кенттерде және облыстың ауылдық елді мекендерінде жеке меншікке берілетін жер учаскелеріне төлемақының базалық ставкалары бекітілсін.";</w:t>
      </w:r>
    </w:p>
    <w:bookmarkStart w:name="z5" w:id="4"/>
    <w:p>
      <w:pPr>
        <w:spacing w:after="0"/>
        <w:ind w:left="0"/>
        <w:jc w:val="both"/>
      </w:pPr>
      <w:r>
        <w:rPr>
          <w:rFonts w:ascii="Times New Roman"/>
          <w:b w:val="false"/>
          <w:i w:val="false"/>
          <w:color w:val="000000"/>
          <w:sz w:val="28"/>
        </w:rPr>
        <w:t xml:space="preserve">
      көрсетілген бірлескен қаулы мен шешімнің </w:t>
      </w:r>
      <w:r>
        <w:rPr>
          <w:rFonts w:ascii="Times New Roman"/>
          <w:b w:val="false"/>
          <w:i w:val="false"/>
          <w:color w:val="000000"/>
          <w:sz w:val="28"/>
        </w:rPr>
        <w:t>қосымшасы</w:t>
      </w:r>
      <w:r>
        <w:rPr>
          <w:rFonts w:ascii="Times New Roman"/>
          <w:b w:val="false"/>
          <w:i w:val="false"/>
          <w:color w:val="000000"/>
          <w:sz w:val="28"/>
        </w:rPr>
        <w:t xml:space="preserve"> осы бірлескен қаулы мен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p>
      <w:pPr>
        <w:spacing w:after="0"/>
        <w:ind w:left="0"/>
        <w:jc w:val="both"/>
      </w:pPr>
      <w:r>
        <w:rPr>
          <w:rFonts w:ascii="Times New Roman"/>
          <w:b w:val="false"/>
          <w:i w:val="false"/>
          <w:color w:val="000000"/>
          <w:sz w:val="28"/>
        </w:rPr>
        <w:t>
      2. Осы бірлескен қаулы мен шешім оның алғашқы ресми жарияланған күнінен кейiн күнтiзбелiк он күн өткен соң қолданысқа енгiзiледi.</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облысы әкімінің міндетін атқарушысы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Крук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облыстық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2021 жылғы 26 қарашадағы</w:t>
            </w:r>
            <w:r>
              <w:br/>
            </w:r>
            <w:r>
              <w:rPr>
                <w:rFonts w:ascii="Times New Roman"/>
                <w:b w:val="false"/>
                <w:i w:val="false"/>
                <w:color w:val="000000"/>
                <w:sz w:val="20"/>
              </w:rPr>
              <w:t>№ 2 мен Павлодар облыстық</w:t>
            </w:r>
            <w:r>
              <w:br/>
            </w:r>
            <w:r>
              <w:rPr>
                <w:rFonts w:ascii="Times New Roman"/>
                <w:b w:val="false"/>
                <w:i w:val="false"/>
                <w:color w:val="000000"/>
                <w:sz w:val="20"/>
              </w:rPr>
              <w:t>мәслихатының 2021 жылғы</w:t>
            </w:r>
            <w:r>
              <w:br/>
            </w:r>
            <w:r>
              <w:rPr>
                <w:rFonts w:ascii="Times New Roman"/>
                <w:b w:val="false"/>
                <w:i w:val="false"/>
                <w:color w:val="000000"/>
                <w:sz w:val="20"/>
              </w:rPr>
              <w:t>26 қарашадағы № 84/8</w:t>
            </w:r>
            <w:r>
              <w:br/>
            </w:r>
            <w:r>
              <w:rPr>
                <w:rFonts w:ascii="Times New Roman"/>
                <w:b w:val="false"/>
                <w:i w:val="false"/>
                <w:color w:val="000000"/>
                <w:sz w:val="20"/>
              </w:rPr>
              <w:t>бірлескен қаулысы мен</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2012 жылғы 14 қаңтардағы</w:t>
            </w:r>
            <w:r>
              <w:br/>
            </w:r>
            <w:r>
              <w:rPr>
                <w:rFonts w:ascii="Times New Roman"/>
                <w:b w:val="false"/>
                <w:i w:val="false"/>
                <w:color w:val="000000"/>
                <w:sz w:val="20"/>
              </w:rPr>
              <w:t>№1 мен Павлодар облыстық</w:t>
            </w:r>
            <w:r>
              <w:br/>
            </w:r>
            <w:r>
              <w:rPr>
                <w:rFonts w:ascii="Times New Roman"/>
                <w:b w:val="false"/>
                <w:i w:val="false"/>
                <w:color w:val="000000"/>
                <w:sz w:val="20"/>
              </w:rPr>
              <w:t>мәслихаттың 2012 жылғы</w:t>
            </w:r>
            <w:r>
              <w:br/>
            </w:r>
            <w:r>
              <w:rPr>
                <w:rFonts w:ascii="Times New Roman"/>
                <w:b w:val="false"/>
                <w:i w:val="false"/>
                <w:color w:val="000000"/>
                <w:sz w:val="20"/>
              </w:rPr>
              <w:t>14 қаңтардағы № 413/41</w:t>
            </w:r>
            <w:r>
              <w:br/>
            </w:r>
            <w:r>
              <w:rPr>
                <w:rFonts w:ascii="Times New Roman"/>
                <w:b w:val="false"/>
                <w:i w:val="false"/>
                <w:color w:val="000000"/>
                <w:sz w:val="20"/>
              </w:rPr>
              <w:t>бірлескен қаулысы мен</w:t>
            </w:r>
            <w:r>
              <w:br/>
            </w:r>
            <w:r>
              <w:rPr>
                <w:rFonts w:ascii="Times New Roman"/>
                <w:b w:val="false"/>
                <w:i w:val="false"/>
                <w:color w:val="000000"/>
                <w:sz w:val="20"/>
              </w:rPr>
              <w:t>шешіміне қосымша</w:t>
            </w:r>
          </w:p>
        </w:tc>
      </w:tr>
    </w:tbl>
    <w:bookmarkStart w:name="z7" w:id="5"/>
    <w:p>
      <w:pPr>
        <w:spacing w:after="0"/>
        <w:ind w:left="0"/>
        <w:jc w:val="left"/>
      </w:pPr>
      <w:r>
        <w:rPr>
          <w:rFonts w:ascii="Times New Roman"/>
          <w:b/>
          <w:i w:val="false"/>
          <w:color w:val="000000"/>
        </w:rPr>
        <w:t xml:space="preserve"> Ауыл шаруашылығы мақсатындағы жерлерден басқа облыс орталығында, облыстық маңызы бар қалаларда, кенттерде және облыстың ауылдық елді мекендерінде жеке меншікке берілетін жер учаскелеріне төлемақының базалық ставкалары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6"/>
        <w:gridCol w:w="2707"/>
        <w:gridCol w:w="5927"/>
      </w:tblGrid>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елді мекендері</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төлемақының базалық ставкасы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(облыстық орталық)</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 Екібастұз</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Солнечный поселкесі</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поселкесі</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Жақсат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Роща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Бәйет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Бәйет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Атығай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Төртүй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Мыңтомар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Көксиыр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Құлакөл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бөлімше</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Құдайкөл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Теміртас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Бесқауға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Сарықамыс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Сарықамыс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Қуандық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Төрт-Құдық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Төрт-Құдық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Бозшакөл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Әлкей Марғұлан атындағы ауылы</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Әлкей Марғұлан атындағы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Шиқылдақ ауылы</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Шиқылдақ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 Ақсу</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Көктас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Жолқұдық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Ребровка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Төртқұдық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Парамоновка бөлімшесі</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Пограничник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 станциясы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 станциясы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Евгеньевка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Евгеньевка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Сольветка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Үштерек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Борықтал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Сарышығанақ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Жаңашаруа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Суаткөл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Мәмәйіт Омаров атындағы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Мәмәйіт Омаров атындағы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Дөнентаев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Сырлықала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Құркөл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ауданы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Приреченск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Харьковка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Қарабұзау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Жалаулы ауылдық округі </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Жалаулы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Балтасап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Шолақсор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Жолболды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Жолболды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Әуелбек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Исантерек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Өтес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Қожамжар ауылдық округі </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Қожамжар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Мүткенов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Мүткенов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Жаңатап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Әбжан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Жаңабет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Естай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Барлыбай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Разумовка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Басқамыс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Баянауыл ауылдық округі </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Шонай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Ақсан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Ақсан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Қайың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Құндыкөл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Құндыкөл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Біржанкөл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Қандықарасу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Қызылшілік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Майқайың кенті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Майқайың кенті</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Үшқұлын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Майкөбе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Сұлужон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Шөптікөл ауылы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Ақмектеп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Мәшһүр Жүсіп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Буркітті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Қарашоқы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Жаңатілек ауылдық округі </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Жаңатілек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Мұрынтал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Күркелі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Жұмат Шанин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Шоманкөл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Жарылғап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Қызылтау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Жүсіпбек Аймауытов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Үйтас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Лекер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 Шорман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Көкдомбақ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Ақши ауылы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Моисеевка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Пятерыжск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Жолтаптық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Башмачин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Башмачное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Береговое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Кузьмино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Веселорощин ауылдық округі </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Веселая роща ауылы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Дүйсеке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Жаңабірлік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Славяновка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ауылдық округі </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жұлдыз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Есқара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Екішоқ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Крупское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Раздельное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Михайлов ауылдық округі </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Мыңкөл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Новомир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Церковное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Груздевка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Үрлітүб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Голубовка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Майқоңыр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Ағашорын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Ағашорын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Ұзынсу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Аманкелді ауылдық округі </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Байзақов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Байзақов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Қоскөл ауылы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Қызылқақ ауылы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Тоғызақ ауылы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Бұланбай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Тереңкөл ауданы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Тілеубай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Қарасуық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Береговое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Береговое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Роща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Осьмерыжск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Жаңабет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Жасқайрат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Новоспасовка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Қызылдау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Воронцовка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Верненка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Львовка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Фрументьевка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Воскресенка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Тегістік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Аққулы ауданы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Баймолдин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Әбілқайыр Баймолдин атындағы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Қарақала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Шабар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Мерғалым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Қазантай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Шоқтал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Жабағлы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Ямышево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Қызылқоғам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Тілектес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Көктүбек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Белогорский ХПП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Баскөл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Баскөл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Жаңатілек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Кеңтүбек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Кеңтүбек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фермасы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фермасы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Малайсары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Малайсары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фермасы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фермасы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Қызылеңбек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Майтүбек ауылы</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Майтүбек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Қаратерек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Қаратерек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 Сейтқазин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бөлімшесі</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Ақшиман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Ақшиман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Набережное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қала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Ефремовка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Ефремовка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Даниловка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Заңғар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Коряковка ауылы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Жертұмсық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Новоямышев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Әйтім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Кемеңгер ауылдық округі </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Кемеңгер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Красноармейка станциясы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Шаңды ауылы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Луганск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Луганск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Госплемстанция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 апа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Рождественка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Розовка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Чернорецк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Чернорецк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Пресное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Черноярка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Новочерноярка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Сычевка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Черноярка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Шақат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Шақат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Толыбай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Ольгинка ауылы</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Травян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Богатырь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Қаратай ауылы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Галицкое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Ольхов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Тимирязев ауылы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Надаров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Чистополь ауылы </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Таволжан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Богодаровка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Малиновка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Татьяновка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Заборовка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Красиловка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Құрқамыс станциясы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Галкино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Галкино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Арбаиген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Ботабас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Чигириновка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станциясы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Сахновка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Көлбұлақ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Шалдай ауылдық округі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Шалдай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Есілбай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Садық-Ащы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Шошқалы ауылы</w:t>
            </w:r>
          </w:p>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