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479b" w14:textId="fb94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2021 - 2022 оқу жылына арналған жоғары және жоғары оқу орнынан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1 қазандағы № 254/8 қаулысы. Республикасының Әділет министрлігінде 2021 жылғы 12 қазанда № 24708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2021 - 2022 оқу жылына арналған жоғары және жоғары оқу орнынан кейінгі білімі бар кадрларды даярлауға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Құрмановаға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қазандағы № 254/8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арналған жоғары және жоғары оқу орнынан кейінгі білімі бар кадрларды даярлауға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әкімдігінің 21.02.2022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бағытының коды мен топтастыруы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бойынша клиникалық мамандықтар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Инфекциялық аурулар ересектердің, балалардың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Оториноларингология ересектердің, балалардың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сүйек–бет хирургиясы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