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4d79" w14:textId="00d4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1 қыркүйектегі № 47 шешімі. Қазақстан Республикасының Әділет министрлігінде 2021 жылғы 11 қыркүйекте № 24315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коммуналдық меншікке түскен болып танылған иесіз қалдықтарды басқару қағидаларын бекіту туралы" 2017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7350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"Мәслихаттың 2017 жылғы 24 қарашадағы № 138 "Сот шешімімен коммуналдық меншікке түскен болып танылған иесіз қалдықтарды басқару қағидаларын бекіту туралы" шешіміне өзгерістер енгізу туралы" 2019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8719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