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91f" w14:textId="6a1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557 "Қарабалық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29 қарашадағы № 67 шешімі. Қазақстан Республикасының Әділет министрлігінде 2021 жылғы 4 желтоқсанда № 25536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2021-2023 жылдарға арналған аудандық бюджеті туралы" 2020 жылғы 28 желтоқсандағы № 557 (Нормативтік құқықтық актілерді мемлекеттік тіркеу тізілімінде № 9688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2021-2023 жылдарға арналған аудандық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6 058 235,9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1 558 926,0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17 760,0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85 306,0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4 396 243,9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6 197 886,2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134 695,0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179 395,0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98 156,7 мың теңге, оның ішінде: қаржы активтерін сатып алу – 98 156,7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-372 502,0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372 502,0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