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7858" w14:textId="e7b7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тамыздағы № 531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30 сәуірдегі № 33 шешімі. Қостанай облысының Әділет департаментінде 2021 жылғы 5 мамырда № 9896 болып тіркелді. Күші жойылды - Қостанай облысы Қарабалық ауданы мәслихатының 2023 жылғы 29 қарашадағы № 64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28 тамыздағы № 531, Нормативтік құқықтық актілерді мемлекеттік тіркеу тізілімінде № 9424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