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bf5e" w14:textId="e1cbf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28 желтоқсандағы № 97 "Денисов ауданының 2021-2023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2021 жылғы 25 ақпандағы № 15 шешімі. Қостанай облысының Әділет департаментінде 2021 жылғы 4 наурызда № 9801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"Денисов ауданының 2021-2023 жылдарға арналған бюджеті туралы" 2020 жылғы 28 желтоқсандағы </w:t>
      </w:r>
      <w:r>
        <w:rPr>
          <w:rFonts w:ascii="Times New Roman"/>
          <w:b w:val="false"/>
          <w:i w:val="false"/>
          <w:color w:val="000000"/>
          <w:sz w:val="28"/>
        </w:rPr>
        <w:t>№ 97</w:t>
      </w:r>
      <w:r>
        <w:rPr>
          <w:rFonts w:ascii="Times New Roman"/>
          <w:b w:val="false"/>
          <w:i w:val="false"/>
          <w:color w:val="000000"/>
          <w:sz w:val="28"/>
        </w:rPr>
        <w:t xml:space="preserve"> шешіміне (2020 жылғы 30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9662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Денисов ауданының 2021-2023 жылдарға арналған бюджеті тиісінше 1, 2 және 3-қосымшаларға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3 622 152,5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1 084 167,0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3 480,0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2 694,0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2 531 811,5 мың теңге;</w:t>
      </w:r>
    </w:p>
    <w:bookmarkEnd w:id="7"/>
    <w:bookmarkStart w:name="z13" w:id="8"/>
    <w:p>
      <w:pPr>
        <w:spacing w:after="0"/>
        <w:ind w:left="0"/>
        <w:jc w:val="both"/>
      </w:pPr>
      <w:r>
        <w:rPr>
          <w:rFonts w:ascii="Times New Roman"/>
          <w:b w:val="false"/>
          <w:i w:val="false"/>
          <w:color w:val="000000"/>
          <w:sz w:val="28"/>
        </w:rPr>
        <w:t>
      2) шығындар –3 622 162,4 мың теңге;</w:t>
      </w:r>
    </w:p>
    <w:bookmarkEnd w:id="8"/>
    <w:bookmarkStart w:name="z14" w:id="9"/>
    <w:p>
      <w:pPr>
        <w:spacing w:after="0"/>
        <w:ind w:left="0"/>
        <w:jc w:val="both"/>
      </w:pPr>
      <w:r>
        <w:rPr>
          <w:rFonts w:ascii="Times New Roman"/>
          <w:b w:val="false"/>
          <w:i w:val="false"/>
          <w:color w:val="000000"/>
          <w:sz w:val="28"/>
        </w:rPr>
        <w:t>
      3) таза бюджеттiк кредиттеу – 45 849,0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70 008,0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–24 159,0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w:t>
      </w:r>
    </w:p>
    <w:bookmarkEnd w:id="12"/>
    <w:bookmarkStart w:name="z18" w:id="13"/>
    <w:p>
      <w:pPr>
        <w:spacing w:after="0"/>
        <w:ind w:left="0"/>
        <w:jc w:val="both"/>
      </w:pPr>
      <w:r>
        <w:rPr>
          <w:rFonts w:ascii="Times New Roman"/>
          <w:b w:val="false"/>
          <w:i w:val="false"/>
          <w:color w:val="000000"/>
          <w:sz w:val="28"/>
        </w:rPr>
        <w:t>
      қаржы активтерiн сатып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- 45 858,9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45 858,9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4-1- тармақпен</w:t>
      </w:r>
      <w:r>
        <w:rPr>
          <w:rFonts w:ascii="Times New Roman"/>
          <w:b w:val="false"/>
          <w:i w:val="false"/>
          <w:color w:val="000000"/>
          <w:sz w:val="28"/>
        </w:rPr>
        <w:t xml:space="preserve"> толықтырылсын:</w:t>
      </w:r>
    </w:p>
    <w:bookmarkEnd w:id="16"/>
    <w:bookmarkStart w:name="z22" w:id="17"/>
    <w:p>
      <w:pPr>
        <w:spacing w:after="0"/>
        <w:ind w:left="0"/>
        <w:jc w:val="both"/>
      </w:pPr>
      <w:r>
        <w:rPr>
          <w:rFonts w:ascii="Times New Roman"/>
          <w:b w:val="false"/>
          <w:i w:val="false"/>
          <w:color w:val="000000"/>
          <w:sz w:val="28"/>
        </w:rPr>
        <w:t>
      "4-1. Төмен тұрған бюджеттерге бөлінетін нысаналы ағымдағы трансферттер осы шешімнің 4-қосымшасына сәйкес бекітілсін.";</w:t>
      </w:r>
    </w:p>
    <w:bookmarkEnd w:id="17"/>
    <w:bookmarkStart w:name="z23" w:id="18"/>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4-2-тармақпен</w:t>
      </w:r>
      <w:r>
        <w:rPr>
          <w:rFonts w:ascii="Times New Roman"/>
          <w:b w:val="false"/>
          <w:i w:val="false"/>
          <w:color w:val="000000"/>
          <w:sz w:val="28"/>
        </w:rPr>
        <w:t xml:space="preserve"> толықтырылсын:</w:t>
      </w:r>
    </w:p>
    <w:bookmarkEnd w:id="18"/>
    <w:bookmarkStart w:name="z24" w:id="19"/>
    <w:p>
      <w:pPr>
        <w:spacing w:after="0"/>
        <w:ind w:left="0"/>
        <w:jc w:val="both"/>
      </w:pPr>
      <w:r>
        <w:rPr>
          <w:rFonts w:ascii="Times New Roman"/>
          <w:b w:val="false"/>
          <w:i w:val="false"/>
          <w:color w:val="000000"/>
          <w:sz w:val="28"/>
        </w:rPr>
        <w:t>
      "4-2. 2021 жылға арналған аудан бюджетінде нысаналы трансферттерді қайтару 9,9 мың теңге сомасында көзделгені ескерілсін, оның ішінде:</w:t>
      </w:r>
    </w:p>
    <w:bookmarkEnd w:id="19"/>
    <w:bookmarkStart w:name="z25" w:id="20"/>
    <w:p>
      <w:pPr>
        <w:spacing w:after="0"/>
        <w:ind w:left="0"/>
        <w:jc w:val="both"/>
      </w:pPr>
      <w:r>
        <w:rPr>
          <w:rFonts w:ascii="Times New Roman"/>
          <w:b w:val="false"/>
          <w:i w:val="false"/>
          <w:color w:val="000000"/>
          <w:sz w:val="28"/>
        </w:rPr>
        <w:t>
      республикалық бюджетке 7,2 мың теңге сомасында;</w:t>
      </w:r>
    </w:p>
    <w:bookmarkEnd w:id="20"/>
    <w:bookmarkStart w:name="z26" w:id="21"/>
    <w:p>
      <w:pPr>
        <w:spacing w:after="0"/>
        <w:ind w:left="0"/>
        <w:jc w:val="both"/>
      </w:pPr>
      <w:r>
        <w:rPr>
          <w:rFonts w:ascii="Times New Roman"/>
          <w:b w:val="false"/>
          <w:i w:val="false"/>
          <w:color w:val="000000"/>
          <w:sz w:val="28"/>
        </w:rPr>
        <w:t>
      облыстық бюджетке 2,7 мың теңге сомасында.";</w:t>
      </w:r>
    </w:p>
    <w:bookmarkEnd w:id="21"/>
    <w:bookmarkStart w:name="z27"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2"/>
    <w:bookmarkStart w:name="z28" w:id="23"/>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кезектен тыс сессиясының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Таран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Кезектен тыс сессиясының төрағасы, Денисов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25 ақпандағы</w:t>
            </w:r>
            <w:r>
              <w:br/>
            </w:r>
            <w:r>
              <w:rPr>
                <w:rFonts w:ascii="Times New Roman"/>
                <w:b w:val="false"/>
                <w:i w:val="false"/>
                <w:color w:val="000000"/>
                <w:sz w:val="20"/>
              </w:rPr>
              <w:t>№ 15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97 шешіміне</w:t>
            </w:r>
            <w:r>
              <w:br/>
            </w:r>
            <w:r>
              <w:rPr>
                <w:rFonts w:ascii="Times New Roman"/>
                <w:b w:val="false"/>
                <w:i w:val="false"/>
                <w:color w:val="000000"/>
                <w:sz w:val="20"/>
              </w:rPr>
              <w:t>1-қосымша</w:t>
            </w:r>
          </w:p>
        </w:tc>
      </w:tr>
    </w:tbl>
    <w:bookmarkStart w:name="z33" w:id="24"/>
    <w:p>
      <w:pPr>
        <w:spacing w:after="0"/>
        <w:ind w:left="0"/>
        <w:jc w:val="left"/>
      </w:pPr>
      <w:r>
        <w:rPr>
          <w:rFonts w:ascii="Times New Roman"/>
          <w:b/>
          <w:i w:val="false"/>
          <w:color w:val="000000"/>
        </w:rPr>
        <w:t xml:space="preserve"> 2021 жылға арналған Денисов ауданының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3622152,5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2531811,5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2531809,5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2531809,5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3622162,4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2101757,9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2101757,9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2101757,9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70008,0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25 ақпандағы</w:t>
            </w:r>
            <w:r>
              <w:br/>
            </w:r>
            <w:r>
              <w:rPr>
                <w:rFonts w:ascii="Times New Roman"/>
                <w:b w:val="false"/>
                <w:i w:val="false"/>
                <w:color w:val="000000"/>
                <w:sz w:val="20"/>
              </w:rPr>
              <w:t>№ 15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97 шешіміне</w:t>
            </w:r>
            <w:r>
              <w:br/>
            </w:r>
            <w:r>
              <w:rPr>
                <w:rFonts w:ascii="Times New Roman"/>
                <w:b w:val="false"/>
                <w:i w:val="false"/>
                <w:color w:val="000000"/>
                <w:sz w:val="20"/>
              </w:rPr>
              <w:t>4-қосымша</w:t>
            </w:r>
          </w:p>
        </w:tc>
      </w:tr>
    </w:tbl>
    <w:bookmarkStart w:name="z36" w:id="25"/>
    <w:p>
      <w:pPr>
        <w:spacing w:after="0"/>
        <w:ind w:left="0"/>
        <w:jc w:val="left"/>
      </w:pPr>
      <w:r>
        <w:rPr>
          <w:rFonts w:ascii="Times New Roman"/>
          <w:b/>
          <w:i w:val="false"/>
          <w:color w:val="000000"/>
        </w:rPr>
        <w:t xml:space="preserve"> Төмен тұрған бюджеттерге бөлінетін нысаналы ағымдағы трансферттер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