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6065" w14:textId="af26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Первомай ауылы әкімінің 2021 жылғы 17 маусымдағы № 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Первомай ауылы әкімінің 2021 жылғы 23 қыркүйектегі № 6 шешімі. Қазақстан Республикасының Әділет министрлігінде 2021 жылғы 30 қыркүйекте № 24575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Әулиекөл ауданының бас мемлекеттік ветеринариялық-санитариялық инспекторының міндетін атқарушысының 2021 жылғы 17 тамыздағы № 01-23/433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сарып ауруының ошақтарын жою жөніндегі ветеринариялық іс-шаралар кешені жүргізілуіне байланысты Қостанай облысы Әулиекөл ауданы Первомай ауылында "Ауле Би 1" жауапкершілігі шектеулі серіктестігінің аумағында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Первомай ауылы әкімінің "Шектеу іс-шараларын белгілеу туралы" 2021 жылғы 17 маусымдағы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23071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"Первомай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Әулиекөл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Первомай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