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4df1" w14:textId="be54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желтоқсандағы № 421 "Амангелді ауданының 2021 - 2023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22 қарашадағы № 81 шешімі. Қазақстан Республикасының Әділет министрлігінде 2021 жылғы 3 желтоқсанда № 25526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2021 - 2023 жылдарға арналған аудандық бюджеті туралы" 2020 жылғы 25 желтоқсандағы № 421 (Нормативтік құқықтық актілерді мемлекеттік тіркеу тізілімінде № 9660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2021 - 2023 жылдарға арналған бюджеті тиісінше 1, 2 және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3 583 319,3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523 854,0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13 905,0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9 068,0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3 036 492,3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3 558 991,8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16 130,0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30 573,0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14 443,0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51 165,5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51 165,5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- 42 968,0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42 968,0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