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d69b" w14:textId="e8ad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Красный Кордон ауылы әкімінің 2021 жылғы 16 шілдедегі № 2 шешімі. Қазақстан Республикасының Әділет министрлігінде 2021 жылғы 23 шілдеде № 23687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- тармақшасына сәйкес, "Қазақстан Республикасы Ауыл шаруашылығы министрлігі Ветеринариялық бақылау және қадағалау комитетінің Алтынсарин аудандық аумақтық инспекциясы" мемлекеттік мекемесі бас мемлекеттік ветеринариялық-санитариялық инспекторының № 01-20/65 ұсынысы негізінде Алтынсарин ауданы Красный Кордон ауылы әкімі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Алтынсарин ауданы Красный Кордон ауылында орналасқан Урбанович Валерий Иванович шаруа қожалығы аумағындағы ірі қара малдың құтуру ауруының пайда болуы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Алтынсарин ауданы Красный Кордон ауылы әкімінің "Шектеу іс-шараларын белгілеу туралы" 2021 жылғы 6 мамырдағы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9907 болып тіркелген).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"Алтынсарин ауданы Красный Кордон ауылы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 қамтамасыз етсін;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Алтынсарин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еңгізіледі.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Урбанович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