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7e06" w14:textId="6237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18 тамыздағы № 337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20 қаңтардағы № 11 шешімі. Қостанай облысының Әділет департаментінде 2021 жылғы 21 қаңтарда № 9727 болып тіркелді. Күші жойылды - Қостанай облысы Арқалық қаласы мәслихатының 2023 жылғы 27 желтоқсандағы № 85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18 тамыздағы № 337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24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Жеңіс күніне орай, табыстарын есепке алмай, 5 айлық есептік көрсеткіш мөлшерінде көрсетіледі.";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Ай сайынғы әлеуметтік көмекті алу үшін: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берген адамдар мынадай құжаттармен: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әлеуметтік мәртебесін растайтын құжатпен қоса өтініш береді;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(отбасылар) не заңды өкілдері мынадай құжаттармен: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иммун тапшылығы вирусы ауруын растайтын құжатпен қоса өтініш береді.";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ауыл, ауылдық округтің әкіміне мынадай құжаттармен: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