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7ba4" w14:textId="0a87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548 "Рудный қаласының 2021-2023 жылдарға арналған қалалық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2021 жылғы 10 желтоқсандағы № 84 шешімі. Қазақстан Республикасының Әділет министрлігінде 2021 жылғы 20 желтоқсанда № 25847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"Рудный қаласының 2021-2023 жылдарға арналған қалалық бюджеті туралы" 2020 жылғы 28 желтоқсандағы № 548 (Нормативтік құқықтық актілерді мемлекеттік тіркеу тізілімінде № 9666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Рудный қаласының 2021-2023 жылдарға арналған қалалық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26 602 734,7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22 802 926,0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50 295,1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72 158,0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3 677 355,6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27 512 716,6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940 470,9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940 470,9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- 1 850 452,8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1 850 452,8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2021 жылға арналған қалалық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26 602 734,7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3 677 355,6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3 677 352,8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3 677 352,8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27 512 716,6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-1 850 452,8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1 850 452,8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