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ec69" w14:textId="c5ee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28 желтоқсандағы № 548 "Рудный қаласының 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2021 жылғы 16 қарашадағы № 77 шешімі. Қазақстан Республикасының Әділет министрлігінде 2021 жылғы 23 қарашада № 25327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"Рудный қаласының 2021-2023 жылдарға арналған қалалық бюджеті туралы" 2020 жылғы 28 желтоқсандағы № 548 (Нормативтік құқықтық актілерді мемлекеттік тіркеу тізілімінде № 9666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Рудный қаласының 2021-2023 жылдарға арналған қалалық бюджеті тиісінше 1, 2 және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26 680 053,0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22 864 212,3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50 295,1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72 158,0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3 693 387,6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27 590 034,9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940 470,9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940 470,9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- 1 850 452,8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1 850 452,8 мың теңге.";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2021 жылға арналған қалалық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26 680 053,0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22 864 212,3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12 584 778,3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6 117 884,3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3 693 387,6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3 693 384,8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27 590 034,9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3 139 073,2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2023 жылға арналған қалалық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22 077 502,0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9 474 576,0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4 221 360,0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24 929 804,5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21 157 862,0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