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5331b" w14:textId="91533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9 қазандағы № 543 "Қостанай облысының ауылдық жеріне және кенттеріне, аудандық және облыстық маңызы бар қалаларына жұмысқа жіберілген медицина және фармацевтика қызметкерлеріне облыстық бюджет қаражаты есебінен әлеуметтік қолдау көрсетудің қағидалары мен мөлшерін айқындау туралы" шешіміне өзгеріс енгізу туралы</w:t>
      </w:r>
    </w:p>
    <w:p>
      <w:pPr>
        <w:spacing w:after="0"/>
        <w:ind w:left="0"/>
        <w:jc w:val="both"/>
      </w:pPr>
      <w:r>
        <w:rPr>
          <w:rFonts w:ascii="Times New Roman"/>
          <w:b w:val="false"/>
          <w:i w:val="false"/>
          <w:color w:val="000000"/>
          <w:sz w:val="28"/>
        </w:rPr>
        <w:t>Қостанай облысы мәслихатының 2021 жылғы 15 қыркүйектегі № 99 шешімі. Қазақстан Республикасының Әділет министрлігінде 2021 жылғы 20 қыркүйекте № 24441 болып тіркелді</w:t>
      </w:r>
    </w:p>
    <w:p>
      <w:pPr>
        <w:spacing w:after="0"/>
        <w:ind w:left="0"/>
        <w:jc w:val="both"/>
      </w:pPr>
      <w:bookmarkStart w:name="z4" w:id="0"/>
      <w:r>
        <w:rPr>
          <w:rFonts w:ascii="Times New Roman"/>
          <w:b w:val="false"/>
          <w:i w:val="false"/>
          <w:color w:val="000000"/>
          <w:sz w:val="28"/>
        </w:rPr>
        <w:t>
      Қостанай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"Қостанай облысының ауылдық жеріне және кенттеріне, аудандық және облыстық маңызы бар қалаларына жұмысқа жіберілген медицина және фармацевтика қызметкерлеріне облыстық бюджет қаражаты есебінен әлеуметтік қолдау көрсетудің қағидалары мен мөлшерін айқындау туралы" 2020 жылғы 9 қазандағы № 543 </w:t>
      </w:r>
      <w:r>
        <w:rPr>
          <w:rFonts w:ascii="Times New Roman"/>
          <w:b w:val="false"/>
          <w:i w:val="false"/>
          <w:color w:val="000000"/>
          <w:sz w:val="28"/>
        </w:rPr>
        <w:t>шешіміне</w:t>
      </w:r>
      <w:r>
        <w:rPr>
          <w:rFonts w:ascii="Times New Roman"/>
          <w:b w:val="false"/>
          <w:i w:val="false"/>
          <w:color w:val="000000"/>
          <w:sz w:val="28"/>
        </w:rPr>
        <w:t xml:space="preserve"> (Нормативтiк құқықтық актiлердi мемлекеттiк тiркеу тiзiлiмiнде № 9499 болып тiркелген)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2 - 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"2. Жұмысқа жіберілген медицина және фармацевтика қызметкерлеріне облыстық бюджет қаражаты есебінен әлеуметтік қолдау көрсету мөлшері:</w:t>
      </w:r>
    </w:p>
    <w:bookmarkEnd w:id="3"/>
    <w:bookmarkStart w:name="z8" w:id="4"/>
    <w:p>
      <w:pPr>
        <w:spacing w:after="0"/>
        <w:ind w:left="0"/>
        <w:jc w:val="both"/>
      </w:pPr>
      <w:r>
        <w:rPr>
          <w:rFonts w:ascii="Times New Roman"/>
          <w:b w:val="false"/>
          <w:i w:val="false"/>
          <w:color w:val="000000"/>
          <w:sz w:val="28"/>
        </w:rPr>
        <w:t>
      Қостанай облысының ауылдық жеріне және кенттеріне 2 000 000 (екі миллион) теңге мөлшерінде;</w:t>
      </w:r>
    </w:p>
    <w:bookmarkEnd w:id="4"/>
    <w:bookmarkStart w:name="z9" w:id="5"/>
    <w:p>
      <w:pPr>
        <w:spacing w:after="0"/>
        <w:ind w:left="0"/>
        <w:jc w:val="both"/>
      </w:pPr>
      <w:r>
        <w:rPr>
          <w:rFonts w:ascii="Times New Roman"/>
          <w:b w:val="false"/>
          <w:i w:val="false"/>
          <w:color w:val="000000"/>
          <w:sz w:val="28"/>
        </w:rPr>
        <w:t>
      Қостанай облысының аудандық және облыстық маңызы бар қалаларына 1 500 000 (бір миллион бес жүз мың) теңге мөлшерінде айқындалсын.".</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