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80d7" w14:textId="1c68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пестицидтердің, биоагенттердің (энтомофагтардың) тізбесі мен субсидиялар нормаларын, сондай-ақ пестицидтерді, биоагенттерді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4 мамырдағы № 223 қаулысы. Қостанай облысының Әділет департаментінде 2021 жылғы 6 мамырда № 9901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20209 болып тіркелінген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пестицидтердің, биоагенттердің (энтомофагтардың) тізбесі мен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пестицидтерді, биоагенттерді (энтомофагтарды) субсидиялауға арналған бюджет қаражатының көлемдері.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бөлімі" мемлекеттік мекемесі Қазақстан Республикасының заңнамасында белгіленген тәртіппен қамтамасыз етеді: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әділет органындарда мемлекеттік тіркеу;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Қостанай облысы әкімдігінің интернет-ресурсында орналастырылсын.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пестицидтердің, биоагенттердің (энтомофагтардың) тізбесі мен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өлшемі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(ұқсас) 1 литріне (килограмына)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дикамба оксимі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905 г 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қышқылы, 344 г/л + дикамба,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 / л + дикамба, 60 г 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г/л+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г/л+флорасулам, 3,7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г/л+ дикамба қышқылы 2-этилгексил эфирі,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г/л + 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 е.к.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г/л + диметиламин тұзы түріндегі дикамба қышқылы,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тұздарының қоспасы түріндегі 2,4-Д қышқылы, 550 г 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г/л + клопиралид,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500 г/л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с.д.т.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с.т.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 тұзы,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с.е.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э. 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с.е.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с.е.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с.е.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с.е.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с.е.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*ЖОЙҚЫН МЕГА, 60%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с.е.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г/л + қышқыл хлорсульфуроны, 22,2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с.е.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с.е.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2.4-Д диметиламин тұзы, 357 г/л + дикамба, 124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с.е.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с.е.к.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с.е.к.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с.е.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БАЙТӨРЕ, с.с.к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с.г.е.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натрии, 11, 3 г/кг + тиенкарбазон - метил, 22, 5 г/кг + мефенпир - диэтил - антидот, 135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г/л + амидосульфурон, 100 г/л + мефенпир - диэтил - антидот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м.ш.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м.ш.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э. к.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 э..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МАГНЕТО,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ЦЕНТУРИОН,м.с.э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СТАЗИС,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к.е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с.е.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с.д.т.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м.ш.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м.ш.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сус.к.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н.э.к.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с. 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с.д.т.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с.д.т.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с.д.т.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с.ұ.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клоквинтоцет-мексил (антидот), 12,5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м.ш.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сус.к.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с.е.ұ.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қ.а.с.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қ.а.с.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метил, 164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с.д.т.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с.д.т.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қ.а.с.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қ.а.с.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қ.а.с.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қ.а.с.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э. 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э. 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м.с.э.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БОТАҚАН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э. 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м.с.э.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м.с.э.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34, 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м.с.э.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сус.э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э.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клоквинтоцет - мексил,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э. к.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э 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йодосульфурон - метил - натрии, 1, 0 г/л + тиенкарбазон - метил, 10 г/л + ципросульфид - антидот,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м.ш.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май.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э. 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э.к.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э.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май.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с.д.т.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э. 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десмедифам, 71 г/л + фенмедифам, 91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э.май.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г/л + флуроксипир,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г/л + флорасулам, 5 г/л флуроксопир,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г/л+флорасулам,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-ДИСКАТОР,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г/кг + тифенсульфурон - метил,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 - метил, 120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г/л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э.с.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г/л + клодинафоп - пропаргил 90 г/л + мефенпир - диэтил 44 г/л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г/л +дикват,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–Д амин тұзы,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с.е.т.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г/л + квинмерак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с.д.т.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БОТАҚАН 10%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с.с.к.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г/л + хлоримурон-этил 12г/л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май.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750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с.е.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 23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аммонии,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 қоспасы түріндегі МЦПА қышқылы,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г/кг + тифенсульфурон-метил, 140 г/кг + флорасулам 200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Д қышқылы,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г/л+изооктил, 2,4 дихлорфеноксисірке қышқылы,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г/л + амидосульфурон,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г/л + клопиралид, 124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г/кг + амидосульфурон, 210 г/кг + флорасулам, 90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г/кг + тифенсульфурон, 350 г/кг + метсульфурон-метил, 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г/л + клодинафоп-прапаргил, 48,5 г/л + клоквинтоцет-мексил (антидот), 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г/л + хизалафоп-п-этил, 73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э.к.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КС, 40% c.к.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г/л + МЦПА,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 /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с.е.т.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г/л (2,4-Д этилгексил эфирі, 470 г/л) + 2,4-Д қышқылы, 160 г/л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г/л + 2,4-Д-2- этилгексил, 430 г/л + мефенпир-диэтил (антидот), 25 г/л)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м.ш.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г/л+цигалофоп-бутил,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г/кг + никосульфурон, 92 г/кг, дикамба қышқылы, 550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аз ұшпа эфирлер 2,4 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г/л+ пиклорама, 67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э.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г/кг + йодосульфурон-метил-натрий, 6 г/кг + мефенпир-диэтил (антидот), 90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с.е.т.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г/л + флорасулам, 5,35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г/л + флорасулам, 15 г 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 ПРАЙМ, м.к.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г/л + имазапир,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 ГИБРИД, м.к.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натрии,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э.к.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г/л + никосульфурон, 60 г/л + тифенсульфурон-метил,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м.ш.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қышқылы, 160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э.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г/кг + МЦПА, 680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с.ұ.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күрделі эфир түріндегі 2,4-Д қышқылы,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2,4-Д, 452,42 г / л + флорасулам, 6,25 г/л)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10%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г/л + хизалофоп-п-этил 45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к. е.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г/л + флорсулам 3,6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м.д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+ карфентразон-этил, 20 г/л + флуросипир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2,4-Д қышқылы, 500 г 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88,5 г/л + пиклорама қышқылы, 8,5 г/л + клопиралид қышқылы, 177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ГОРЧАК, с.ж.е.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 е.к.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СҰҢҚАР 400, к.е.к.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САМҰРЫҚ 400, к.е.к.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э.к.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тебуконазол, 148 г/л + протиоканазол, 53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сус.к.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 ФОРТЕ, с.к.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к.м.э.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г/л + 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г/л+пираклостробин, 115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г/л+тебуканазол,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г/л+металаксил,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г/л + тебуконазол, 210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г/л + эпоксиконазол,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г/л + азоксистробин, 100 г/л + ципроконазол,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э.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г/л + метконазол, 27,5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к. е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г/л + пираклостробин 66,6 г/л + флуксапироксад 41,6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 75 г/л + пираклостробин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ЛАМЕКС, м.к.с.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с.е.к.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г/л+ лямбда-цигалотрин,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г/л+бета-цифлутрин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м.с.с.к.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м.с.с.к.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г/л + дифлубензурон, 96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cус.к.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г/л+ацетамиприд, 115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с.с.к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э. 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с.ұ.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м.с.с.к.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э. 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 73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г/л+имидаклоприд 210 г/л+лямбда-цигалотрин 105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 цигалотрин,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к.с.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э. 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луфенурон, 400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с.т.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лямбда-цигалотрин,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е.ұ.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г/л+лямбда-цигалатрин,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сус.к.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бета-циперметрин,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э. к.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э. 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е.ұ.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э.к.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г/л + лямбда-цигалотрин, 135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cус.к.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м.к.с.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cус.к.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 + дельтаметрин, 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с.д.т.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май.э.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45 млрд. кем емес өмірге қабілетті спор/г, биологиялық белсенділігі 1500 ЕА/г, экзотоксин 0,6-0,8% бар (споралы-кристалды кешен және син-экзотоксин Вacillus thurinqiensis, var.)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құр.ұ.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егіс алдындағы өңдеуге арналған препарат ретінде пайдаланылатын препараттар.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е.ұ. еритін ұнтақ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з.б.қ. зауыттық бинарлық қаптама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к.е.к. коллоидты ерітінді концентраты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қ.а.с құрғақ ақпа суспензия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 майлы концентрат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м.с.с.к. майлы-сулы суспензиялы концентрат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м.с.э. майлы-сулы эмульсия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м.ш. майлы шашырама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м.к.э. микрокапсулді эмульсия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м.э. микроэмульсия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н.э.к. наноэмульсия концентраты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с.е.т суда еритін түйіршік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с.е.к суда еритін концентрат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с.е.ұ. суда еритін ұнтақ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с.ұ. суланатын ұнтақ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с.г.е. сулы-гликольды ерітінді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с.д.т. сулы дисперленген түйіршік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 сулы ерітінді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сулы концентрат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с.с.к. сулы суспензиялық концентрат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 сулы эмульсия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сус.к. суспензия концентраты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суспензиялық концентрат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сус.э. суспензиялық эмульсия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э.к. эмульсия концентраты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э.м.к. эмульсияның майлы концентраты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грамм/литр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грамм/килограмм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пестицидтерді, биоагенттерді (энтомофагтарды) субсидиялауға арналған бюджет қаражатының көлемдері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атауы,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5 898 526,0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5 403 863,0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