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5219" w14:textId="0b85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2021 жылғы 16 сәуірдегі № 3/27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2021 жылғы 15 желтоқсандағы № 13/100 шешімі. Қазақстан Республикасының Әділет министрлігінде 2021 жылғы 27 желтоқсанда № 26075 болып тіркелді. Күші жойылды - Маңғыстау облысы Жаңаөзен қалалық мәслихатының 28 наурыздағы 2024 жылғы № 14/111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28.03.2024 </w:t>
      </w:r>
      <w:r>
        <w:rPr>
          <w:rFonts w:ascii="Times New Roman"/>
          <w:b w:val="false"/>
          <w:i w:val="false"/>
          <w:color w:val="ff0000"/>
          <w:sz w:val="28"/>
        </w:rPr>
        <w:t>№ 14/111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Жаңаөзен қалалық мәслихаты ШЕШТІ:</w:t>
      </w:r>
    </w:p>
    <w:bookmarkEnd w:id="0"/>
    <w:bookmarkStart w:name="z2" w:id="1"/>
    <w:p>
      <w:pPr>
        <w:spacing w:after="0"/>
        <w:ind w:left="0"/>
        <w:jc w:val="both"/>
      </w:pPr>
      <w:r>
        <w:rPr>
          <w:rFonts w:ascii="Times New Roman"/>
          <w:b w:val="false"/>
          <w:i w:val="false"/>
          <w:color w:val="000000"/>
          <w:sz w:val="28"/>
        </w:rPr>
        <w:t xml:space="preserve">
      1. Жаңаөзен қалалық мәслихатының 2021 жылғы 16 сәуірдегі </w:t>
      </w:r>
      <w:r>
        <w:rPr>
          <w:rFonts w:ascii="Times New Roman"/>
          <w:b w:val="false"/>
          <w:i w:val="false"/>
          <w:color w:val="000000"/>
          <w:sz w:val="28"/>
        </w:rPr>
        <w:t>№ 3/27</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Қағидасын бекіту туралы" шешіміне (Нормативтік құқықтық актілерді мемлекеттік тіркеу Тізілімінде № 4502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 Қағидасында:</w:t>
      </w:r>
    </w:p>
    <w:bookmarkEnd w:id="2"/>
    <w:bookmarkStart w:name="z4" w:id="3"/>
    <w:p>
      <w:pPr>
        <w:spacing w:after="0"/>
        <w:ind w:left="0"/>
        <w:jc w:val="both"/>
      </w:pPr>
      <w:r>
        <w:rPr>
          <w:rFonts w:ascii="Times New Roman"/>
          <w:b w:val="false"/>
          <w:i w:val="false"/>
          <w:color w:val="000000"/>
          <w:sz w:val="28"/>
        </w:rPr>
        <w:t xml:space="preserve">
      орыс тілінде 3 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 қазақ тіліндегі мәтіні өзгермейді;</w:t>
      </w:r>
    </w:p>
    <w:bookmarkEnd w:id="3"/>
    <w:bookmarkStart w:name="z5" w:id="4"/>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"1) 21-23 наурыз – Наурыз мейрамы:</w:t>
      </w:r>
    </w:p>
    <w:bookmarkEnd w:id="5"/>
    <w:bookmarkStart w:name="z7" w:id="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бірінші және екінші дәрежелі "Ана данқы" орденімен наградталған көп балалы аналарға - 2 (екі) айлық есептік көрсеткіш;</w:t>
      </w:r>
    </w:p>
    <w:bookmarkEnd w:id="6"/>
    <w:bookmarkStart w:name="z8" w:id="7"/>
    <w:p>
      <w:pPr>
        <w:spacing w:after="0"/>
        <w:ind w:left="0"/>
        <w:jc w:val="both"/>
      </w:pPr>
      <w:r>
        <w:rPr>
          <w:rFonts w:ascii="Times New Roman"/>
          <w:b w:val="false"/>
          <w:i w:val="false"/>
          <w:color w:val="000000"/>
          <w:sz w:val="28"/>
        </w:rPr>
        <w:t>
      барлық топтың мүгедектеріне, он алты жасқа дейінгі мүгедек балаларға және он алтыдан он сегіз жасқа дейінгі бірінші, екінші, үшінші топтағы мүгедек балаларға – 5 (бес) айлық есептік көрсеткіш;";</w:t>
      </w:r>
    </w:p>
    <w:bookmarkEnd w:id="7"/>
    <w:bookmarkStart w:name="z9" w:id="8"/>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8"/>
    <w:bookmarkStart w:name="z10" w:id="9"/>
    <w:p>
      <w:pPr>
        <w:spacing w:after="0"/>
        <w:ind w:left="0"/>
        <w:jc w:val="both"/>
      </w:pPr>
      <w:r>
        <w:rPr>
          <w:rFonts w:ascii="Times New Roman"/>
          <w:b w:val="false"/>
          <w:i w:val="false"/>
          <w:color w:val="000000"/>
          <w:sz w:val="28"/>
        </w:rPr>
        <w:t>
      "2) 26 сәуір – Чернобыль апатын еске алудың халықаралық күні:</w:t>
      </w:r>
    </w:p>
    <w:bookmarkEnd w:id="9"/>
    <w:bookmarkStart w:name="z11" w:id="1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 – 60 (алпыс) айлық есептік көрсеткіш;</w:t>
      </w:r>
    </w:p>
    <w:bookmarkEnd w:id="10"/>
    <w:bookmarkStart w:name="z12" w:id="11"/>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салдарын жоюға қатысқан, сондай-ақ ядролық сынақтарға тікелей қатысқан адамдарға – 50 (елу) айлық есептік көрсеткіш;</w:t>
      </w:r>
    </w:p>
    <w:bookmarkEnd w:id="11"/>
    <w:bookmarkStart w:name="z13" w:id="12"/>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w:t>
      </w:r>
    </w:p>
    <w:bookmarkEnd w:id="12"/>
    <w:bookmarkStart w:name="z14" w:id="13"/>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жазылсын:</w:t>
      </w:r>
    </w:p>
    <w:bookmarkEnd w:id="13"/>
    <w:bookmarkStart w:name="z15" w:id="14"/>
    <w:p>
      <w:pPr>
        <w:spacing w:after="0"/>
        <w:ind w:left="0"/>
        <w:jc w:val="both"/>
      </w:pPr>
      <w:r>
        <w:rPr>
          <w:rFonts w:ascii="Times New Roman"/>
          <w:b w:val="false"/>
          <w:i w:val="false"/>
          <w:color w:val="000000"/>
          <w:sz w:val="28"/>
        </w:rPr>
        <w:t>
      "5) 1 маусым – Балаларды қорғау күні:</w:t>
      </w:r>
    </w:p>
    <w:bookmarkEnd w:id="14"/>
    <w:bookmarkStart w:name="z16" w:id="15"/>
    <w:p>
      <w:pPr>
        <w:spacing w:after="0"/>
        <w:ind w:left="0"/>
        <w:jc w:val="both"/>
      </w:pPr>
      <w:r>
        <w:rPr>
          <w:rFonts w:ascii="Times New Roman"/>
          <w:b w:val="false"/>
          <w:i w:val="false"/>
          <w:color w:val="000000"/>
          <w:sz w:val="28"/>
        </w:rPr>
        <w:t>
      он алты жасқа дейінгі мүгедек балаларға және он алтыдан он сегіз жасқа дейінгі бірінші, екінші, үшінші топтағы мүгедек балаларға – 5 (бес) айлық есептік көрсеткіш;";</w:t>
      </w:r>
    </w:p>
    <w:bookmarkEnd w:id="15"/>
    <w:bookmarkStart w:name="z17" w:id="16"/>
    <w:p>
      <w:pPr>
        <w:spacing w:after="0"/>
        <w:ind w:left="0"/>
        <w:jc w:val="both"/>
      </w:pPr>
      <w:r>
        <w:rPr>
          <w:rFonts w:ascii="Times New Roman"/>
          <w:b w:val="false"/>
          <w:i w:val="false"/>
          <w:color w:val="000000"/>
          <w:sz w:val="28"/>
        </w:rPr>
        <w:t xml:space="preserve">
      орыс тілінде 8 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жазылсын, қазақ тіліндегі мәтіні өзгермейді;</w:t>
      </w:r>
    </w:p>
    <w:bookmarkEnd w:id="16"/>
    <w:bookmarkStart w:name="z18" w:id="17"/>
    <w:p>
      <w:pPr>
        <w:spacing w:after="0"/>
        <w:ind w:left="0"/>
        <w:jc w:val="both"/>
      </w:pPr>
      <w:r>
        <w:rPr>
          <w:rFonts w:ascii="Times New Roman"/>
          <w:b w:val="false"/>
          <w:i w:val="false"/>
          <w:color w:val="000000"/>
          <w:sz w:val="28"/>
        </w:rPr>
        <w:t xml:space="preserve">
      орыс тілінде 8 тармақтың </w:t>
      </w:r>
      <w:r>
        <w:rPr>
          <w:rFonts w:ascii="Times New Roman"/>
          <w:b w:val="false"/>
          <w:i w:val="false"/>
          <w:color w:val="000000"/>
          <w:sz w:val="28"/>
        </w:rPr>
        <w:t>8) тармақшасының</w:t>
      </w:r>
      <w:r>
        <w:rPr>
          <w:rFonts w:ascii="Times New Roman"/>
          <w:b w:val="false"/>
          <w:i w:val="false"/>
          <w:color w:val="000000"/>
          <w:sz w:val="28"/>
        </w:rPr>
        <w:t xml:space="preserve"> бірінші абзацы жаңа редакцияда жазылсын, қазақ тіліндегі мәтіні өзгермейді;</w:t>
      </w:r>
    </w:p>
    <w:bookmarkEnd w:id="17"/>
    <w:bookmarkStart w:name="z19" w:id="18"/>
    <w:p>
      <w:pPr>
        <w:spacing w:after="0"/>
        <w:ind w:left="0"/>
        <w:jc w:val="both"/>
      </w:pPr>
      <w:r>
        <w:rPr>
          <w:rFonts w:ascii="Times New Roman"/>
          <w:b w:val="false"/>
          <w:i w:val="false"/>
          <w:color w:val="000000"/>
          <w:sz w:val="28"/>
        </w:rPr>
        <w:t xml:space="preserve">
      8 тармақтың </w:t>
      </w:r>
      <w:r>
        <w:rPr>
          <w:rFonts w:ascii="Times New Roman"/>
          <w:b w:val="false"/>
          <w:i w:val="false"/>
          <w:color w:val="000000"/>
          <w:sz w:val="28"/>
        </w:rPr>
        <w:t>10) тармақшасы</w:t>
      </w:r>
      <w:r>
        <w:rPr>
          <w:rFonts w:ascii="Times New Roman"/>
          <w:b w:val="false"/>
          <w:i w:val="false"/>
          <w:color w:val="000000"/>
          <w:sz w:val="28"/>
        </w:rPr>
        <w:t xml:space="preserve"> жаңа редакцияда жазылсын:</w:t>
      </w:r>
    </w:p>
    <w:bookmarkEnd w:id="18"/>
    <w:bookmarkStart w:name="z20" w:id="19"/>
    <w:p>
      <w:pPr>
        <w:spacing w:after="0"/>
        <w:ind w:left="0"/>
        <w:jc w:val="both"/>
      </w:pPr>
      <w:r>
        <w:rPr>
          <w:rFonts w:ascii="Times New Roman"/>
          <w:b w:val="false"/>
          <w:i w:val="false"/>
          <w:color w:val="000000"/>
          <w:sz w:val="28"/>
        </w:rPr>
        <w:t>
      "10) Қазақстан Республикасының Мүгедектер күні қазан айының екінші жексенбісі:</w:t>
      </w:r>
    </w:p>
    <w:bookmarkEnd w:id="19"/>
    <w:bookmarkStart w:name="z21" w:id="20"/>
    <w:p>
      <w:pPr>
        <w:spacing w:after="0"/>
        <w:ind w:left="0"/>
        <w:jc w:val="both"/>
      </w:pPr>
      <w:r>
        <w:rPr>
          <w:rFonts w:ascii="Times New Roman"/>
          <w:b w:val="false"/>
          <w:i w:val="false"/>
          <w:color w:val="000000"/>
          <w:sz w:val="28"/>
        </w:rPr>
        <w:t>
      барлық топтың мүгедектеріне, он алты жасқа дейінгі мүгедек балаларға және он алтыдан он сегіз жасқа дейінгі бірінші, екінші, үшінші топтағы мүгедек балаларға – 5 (бес) айлық есептік көрсеткіш;";</w:t>
      </w:r>
    </w:p>
    <w:bookmarkEnd w:id="20"/>
    <w:bookmarkStart w:name="z22" w:id="21"/>
    <w:p>
      <w:pPr>
        <w:spacing w:after="0"/>
        <w:ind w:left="0"/>
        <w:jc w:val="both"/>
      </w:pPr>
      <w:r>
        <w:rPr>
          <w:rFonts w:ascii="Times New Roman"/>
          <w:b w:val="false"/>
          <w:i w:val="false"/>
          <w:color w:val="000000"/>
          <w:sz w:val="28"/>
        </w:rPr>
        <w:t>
      орыс тіліндегі 10 тармақ жаңа редакцияда жазылсын, қазақ тіліндегі мәтіні өзгермейді;</w:t>
      </w:r>
    </w:p>
    <w:bookmarkEnd w:id="21"/>
    <w:bookmarkStart w:name="z23" w:id="22"/>
    <w:p>
      <w:pPr>
        <w:spacing w:after="0"/>
        <w:ind w:left="0"/>
        <w:jc w:val="both"/>
      </w:pPr>
      <w:r>
        <w:rPr>
          <w:rFonts w:ascii="Times New Roman"/>
          <w:b w:val="false"/>
          <w:i w:val="false"/>
          <w:color w:val="000000"/>
          <w:sz w:val="28"/>
        </w:rPr>
        <w:t>
      орыс тіліндегі 16 тармақ жаңа редакцияда жазылсын, қазақ тіліндегі мәтіні өзгермейді;</w:t>
      </w:r>
    </w:p>
    <w:bookmarkEnd w:id="22"/>
    <w:bookmarkStart w:name="z24" w:id="23"/>
    <w:p>
      <w:pPr>
        <w:spacing w:after="0"/>
        <w:ind w:left="0"/>
        <w:jc w:val="both"/>
      </w:pPr>
      <w:r>
        <w:rPr>
          <w:rFonts w:ascii="Times New Roman"/>
          <w:b w:val="false"/>
          <w:i w:val="false"/>
          <w:color w:val="000000"/>
          <w:sz w:val="28"/>
        </w:rPr>
        <w:t>
      қазақ тіліндегі 20 тармақтың бірінші абзацы жаңа редакцияда жазылсын, орыс тіліндегі мәтіні өзгермейді;</w:t>
      </w:r>
    </w:p>
    <w:bookmarkEnd w:id="23"/>
    <w:bookmarkStart w:name="z25" w:id="24"/>
    <w:p>
      <w:pPr>
        <w:spacing w:after="0"/>
        <w:ind w:left="0"/>
        <w:jc w:val="both"/>
      </w:pPr>
      <w:r>
        <w:rPr>
          <w:rFonts w:ascii="Times New Roman"/>
          <w:b w:val="false"/>
          <w:i w:val="false"/>
          <w:color w:val="000000"/>
          <w:sz w:val="28"/>
        </w:rPr>
        <w:t>
      "Осы қағиданың 16 және 17-тармақтарында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көрсетуден бас тарту туралы шешім қабылдайды.".</w:t>
      </w:r>
    </w:p>
    <w:bookmarkEnd w:id="24"/>
    <w:bookmarkStart w:name="z26" w:id="2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