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fdba" w14:textId="b8ef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бойынша 2022-2024 жылдарда субсидиялауға жататын әлеуметтік маңызы бар автомобиль қатынастарының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3 желтоқсандағы № 8/81 шешімі. Қазақстан Республикасының Әділет министрлігінде 2021 жылғы 20 желтоқсанда № 25851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Маңғыстау облыстық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7/77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Инвестициялар және даму министрінің міндетін атқарушының 2015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(Нормативтік құқықтық актілерді мемлекеттік тіркеу тізілімінде № 12353 болып тіркелген) бұйрығына сәйкес, Маңғыстау облыстық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Жаңаөзен қаласы бойынша 2022-2024 жылдарда субсидиялауға жататын әлеуметтік маңызы бар автомобиль қатынастарының тізбесі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облыстық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7/77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 бойынша 2022-2024 жылдарда субсидиялауға жататын әлеуметтік маңызы бар автомобиль қатынастарының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облыстық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7/77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ауылы – Жаңаөзен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ауылы – Жаңаөзен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 – Жаңаөзен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 – Жаңаөзен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