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279a" w14:textId="5f7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Төңкеріс ауылдық округінің жергілікті қоғамдастық жиналысының Регламентін бекіту туралы" Шиелі аудандық мәслихатының 2018 жылғы 31 мамырдағы №24/16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4/23 шешімі. Қызылорда облысының Әділет департаментінде 2021 жылғы 2 сәуірде № 8271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"Қызылорда облысының кейбір әкімшілік-аумақтық бірліктерін қайта атау туралы" бірлескен Қызылорда облысы әкімдігінің 2020 жылғы 11 желтоқсандағы №151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мәслихатының 2020 жылғы 11 желтоқсандағы №522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7934 нөмірімен тіркелген) сәйкес Шиелі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Төңкеріс ауылдық округінің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№24/16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6334 нөмірімен тіркелген, 2018 жылғы 26 маусымда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шешіммен бекітілген Шиелі ауданы Төңкеріс ауылдық округінің жергілікті қоғамдастық жиналысының Регламентінде: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"Төңкеріс" деген сөздер тиісінше "Тұран" деген сөздермен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