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3d4a" w14:textId="51e3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2021-2023 жылдарға арналған бюджеті туралы" Шиелі аудандық мәслихатының 2020 жылғы 29 желтоқсандағы № 65/16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4/15 шешімі. Қызылорда облысының Әділет департаментінде 2021 жылғы 2 сәуірде № 8258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1."Ақтоған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8028 нөмірімен тіркелген, Қазақстан Республикасының нормативтік құқықтық актілерінің эталондық бақылау банкінде 2021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- 40489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- 41697,1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-428,1 мың теңге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- 428,1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428,1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