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47bd" w14:textId="14c4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"Алмалы ауылдық округінің 2021-2023 жылдарға арналған бюджеті туралы" Шиелі аудандық мәслихатының 2020 жылғы 29 желтоқсандағы №65/4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31 наурыздағы № 4/4 шешімі. Қызылорда облысының Әділет департаментінде 2021 жылғы 2 сәуірде № 8252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"Алмалы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№65/4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8040 нөмірімен тіркелген, Қазақстан Республикасының нормативтік құқықтық актілерінің эталондық бақылау банкінде 2021 жылы 14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Алмалы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42 368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40 285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43 721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- 1 353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1 353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1 353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қалдықтар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