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b8f" w14:textId="ed4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"Жоғарылатылған лауазымдық айлықақылар мен тарифтiк мөлшерлемелер белгiлеу туралы" Жаңақорған аудандық мәслихатының 2020 жылғы 10 маусымдағы №464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сәуірдегі № 54 шешімі. Қызылорда облысының Әділет департаментінде 2021 жылғы 27 сәуірде № 8314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кодексi" Қазақстан Республикасының 2015 жылғы 23 қарашадағы Кодексiнің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"Жоғарылатылған лауазымдық айлықақылар мен тарифтiк мөлшерлемелер белгiлеу туралы" Жаңақорған аудандық мәслихатының 2020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7517 нөмірімен тіркелген, 2020 жылғы 17 маусымда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сөздер алынып тасталынсын.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V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