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4fb2" w14:textId="73a4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"Қосүйеңкі ауылдық округінің 2021-2023 жылдарға арналған бюджеті туралы" Жаңақорған аудандық мәслихатының 2020 жылғы 30 желтоқсандағы №602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31 наурыздағы № 45 шешімі. Қызылорда облысының Әділет департаментінде 2021 жылғы 8 сәуірде № 8284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"Қосүйеңкі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8079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Қосүйеңкі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43 385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44 642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 –шараларды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