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362d" w14:textId="1ab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108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"Қармақшы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Қармақшы аудандық мәслихатының 2018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№ 6482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"Қармақшы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туралы" Қармақшы аудандық мәслихатының 2018 жылғы 23 қазандағы № 205 шешіміне өзгеріс енгізу туралы" Қармақшы аудандық мәслихатының 2019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актілердің мемлекеттік тіркеу Тізілімінде № 6949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