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edcd" w14:textId="e59e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Қармақшы аудандық мәслихатының 2017 жылғы 23 қарашадағы № 134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107 шешімі. Қазақстан Республикасының Әділет министрлігінде 2021 жылғы 30 қарашада № 25476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аудандық мәслихатының "Сот шешімімен коммуналдық меншікке түскен болып танылған иесіз қалдықтарды басқару қағидаларын бекіту туралы" 2017 жылғы 23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актілердің мемлекеттік тіркеу Тізілімінде № 6063 болып тіркелген)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