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eed" w14:textId="b52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23 желтоқсандағы №404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64 шешімі. Қазақстан Республикасының Әділет министрлігінде 2021 жылғы 18 тамызда № 24035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№7950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19 103 788,3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1 197 403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20 897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17 857 914,3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19 361 431,6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99 282,7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219 386,6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120 103,9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5 820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-362 746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362 746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218 775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120 103,9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264 074,9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 №404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 №404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619 508,50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көмегін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 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полигонындағы ядролық сынақ салдарынан зардап шеккен азаматтарға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қондырғыларын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Төретам кентінде сумен жабдықтау жүйесінің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Байқоңыр қаласының сумен жабдықтау және су бұру жүйелерін реконструкциялау. І-ші кезек, І-кезең. Су бұру"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Жаңадария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Жаңадария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Шопанқазған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Шопанқазған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Сыртқы сумен жабдықтау және кәріз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Газбен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Электрмен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Жылумен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783 437,50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 №404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 50-пәтерлік бес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1 225 223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қаласының сумен жабдықтау және су бұру жүйелерін реконструкциялау. І-ші кезек, І-кезең. Су бұру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 сумен жабдықтау жүйесінің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Сыртқы ауыз сумен жабдықтау және кәріз су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Газбен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Электрмен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Жылумен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