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5886" w14:textId="4e75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ІІІ Интернационал ауылдық округінің бюджеті туралы" Қармақшы аудандық мәслихатының 2020 жылғы 28 желтоқсандағы №410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20 шешімі. Қызылорда облысының Әділет департаментінде 2021 жылғы 19 наурызда № 8222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ІІІ Интернационал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8004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ІІІ Интернационал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40 157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50 177,8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-5 633,8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5 633,8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410 шешіміне 1- 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ІІІ Интернационал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