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52bb" w14:textId="7065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Дауылкөл ауылдық округінің бюджеті туралы" Қармақшы аудандық мәслихатының 2020 жылғы 28 желтоқсандағы №4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7 наурыздағы № 23 шешімі. Қызылорда облысының Әділет департаментінде 2021 жылғы 19 наурызда № 822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Дауылкөл ауылдық округінің бюджеті туралы"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03 нөмірімен тіркелген, 2021 жылғы 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Дауылкөл ауылдық округінің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3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2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92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2,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2,4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3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уылкө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