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b486" w14:textId="8aeb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Жосалы ауылдық округінің бюджеті туралы" Қармақшы аудандық мәслихатының 2020 жылғы 28 желтоқсандағы №420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17 наурыздағы № 30 шешімі. Қызылорда облысының Әділет департаментінде 2021 жылғы 19 наурызда № 8209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Жосалы ауылдық округінің бюджеті туралы"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8001 нөмірімен тіркелген, 2021 жылғы 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Жосалы ауылдық округінің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38 275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37 760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38 645,1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-370,1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370,1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2021 жылғы 17 наурыздағы № 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28 желтоқсандағы № 420 шешіміне 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Жосалы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