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186e" w14:textId="a1a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Бірлік ауылдық округінің бюджеті туралы" Қазалы аудандық мәслихатының 2020 жылғы 25 желтоқсандағы № 551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32 шешімі. Қызылорда облысының Әділет департаментінде 2021 жылғы 16 наурызда № 8190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Бірлік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7975 нөмірімен тіркелген, 2020 жылғы 31 желтоқсанда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45278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