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f93a" w14:textId="e60f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Қарашеңгел ауылдық округінің бюджеті туралы" Қазалы аудандық мәслихатының 2020 жылғы 25 желтоқсандағы №553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34 шешімі. Қызылорда облысының Әділет департаментінде 2021 жылғы 16 наурызда № 8188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Қарашеңгел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7993 нөмерімен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Қарашеңгел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96737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99984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3)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