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04a8" w14:textId="4860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Бозкөл ауылдық округінің бюджеті туралы" Қазалы аудандық мәслихатының 2020 жылғы 25 желтоқсандағы №550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12 наурыздағы № 31 шешімі. Қызылорда облысының Әділет департаментінде 2021 жылғы 16 наурызда № 8187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Бозкөл ауылдық округінің бюджеті туралы" Қазалы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7999 нөмірімен тіркелген, 2021 жылғы 07 қаңтарда Қазақстан Республикасының нормативтік құқықтық актілердің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Бозкөл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44314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43041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45320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-1006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1006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2) тармақшамен толықтырылсын: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әкім аппараты қызметін қамтамасыз ету шығындарына 200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Бозкөл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