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40ba" w14:textId="dfb4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Ғ.Мұратбаев ауылдық округінің бюджеті туралы" Қазалы аудандық мәслихатының 2020 жылғы 25 желтоқсандағы № 558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39 шешімі. Қызылорда облысының Әділет департаментінде 2021 жылғы 16 наурызда № 8186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 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Ғ.Мұратбаев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7987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56223 мың теңге.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60037 мың теңге, оның ішінде: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-1642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1642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