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21ce" w14:textId="20a2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Құланды ауылдық округінің бюджеті туралы" Арал аудандық мәслихатының 2020 жылғы 28 желтоқсандағы № 475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40 шешімі. Қызылорда облысының Әділет департаментінде 2021 жылғы 5 мамырда № 8338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"2021-2023 жылдарға арналған Құланды ауылдық округінің бюджеті туралы" Арал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8058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Құланды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38 221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36 209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38 519,1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бюджет тапшылығы (профициті) – - 298,1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298,1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