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d811" w14:textId="9bcd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Арал қаласының бюджеті туралы" Арал аудандық мәслихатының 2020 жылғы 31 желтоқсандағы № 479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25 шешімі. Қызылорда облысының Әділет департаментінде 2021 жылғы 5 мамырда № 8323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Арал қаласының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8110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Арал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339 314,5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58 122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280 412,5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359 657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- 20 342,5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20 342,5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калдықтары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