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ffb3" w14:textId="811f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Ақжарма ауылдық округінің бюджеті туралы" Қызылорда қалалық мәслихатының 2020 жылғы 24 желтоқсандағы №420-73/3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12-3/4 шешімі. Қызылорда облысының Әділет департаментінде 2021 жылғы 12 ақпанда № 8148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Ақжарма ауылдық округінің бюджеті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420-73/3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7980 болып тіркелген, Қазақстан Республикасының нормативтік құқықтық актілерінің эталондық бақылау банкінде 2021 жылғы 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2021- 2023 жылдарға арналған Ақжарма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64 226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4 579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144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59 503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66 220,5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-1 994,5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1 994,5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1 994,5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 № 12-3/4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№420-73/3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