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58bfa" w14:textId="0658b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Белкөл кентінің бюджеті туралы" Қызылорда қалалық маслихатының 2020 жылғы 24 желтоқсандағы №419-73/2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2021 жылғы 8 ақпандағы № 11-3/3 шешімі. Қызылорда облысының Әділет департаментінде 2021 жылғы 12 ақпанда № 8144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Қызылорда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қалалық бюджет туралы" Қызылорда қалалық мәслихатының 2020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419-73/2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№7964 болып тіркелген, Қазақстан Республикасының нормативтік құқықтық актілерінің эталондық бақылау банкінде 2020 жылғы 30 желтоқсанда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Белкөл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52 681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19 215 мың теңге;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198 мың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трансферттердің түсімдері – 33 268 мың теңге;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58 215,3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 оның ішінде: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- 5 534,3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5 534,3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5 534,3 мың теңге.".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қалалық мәслихатының кезектен тыс ІІІ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Абдукаликов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Кутухуджаев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ақпандағы № 11-3/3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 №419-73/2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 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Белкөл кентінің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-5 534,3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