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107c" w14:textId="3061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әкімдігінің 2021 жылғы 4 ақпандағы № 198 "2021 жылға арналған асыл тұқымды мал шаруашылығын дамытуды, мал шаруашылығының өнімділігін және өнім сапасын арттыруды субсидиялау көлемдерін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Қызылорда облысы әкімдігінің 2021 жылғы 25 тамыздағы № 342 қаулысы. Қазақстан Республикасының Әділет министрлігінде 2021 жылғы 26 тамызда № 24109 болып тіркелді</w:t>
      </w:r>
    </w:p>
    <w:p>
      <w:pPr>
        <w:spacing w:after="0"/>
        <w:ind w:left="0"/>
        <w:jc w:val="both"/>
      </w:pPr>
      <w:bookmarkStart w:name="z4" w:id="0"/>
      <w:r>
        <w:rPr>
          <w:rFonts w:ascii="Times New Roman"/>
          <w:b w:val="false"/>
          <w:i w:val="false"/>
          <w:color w:val="000000"/>
          <w:sz w:val="28"/>
        </w:rPr>
        <w:t>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Қызылорда облысы әкімдігінің 2021 жылғы 4 ақпандағы </w:t>
      </w:r>
      <w:r>
        <w:rPr>
          <w:rFonts w:ascii="Times New Roman"/>
          <w:b w:val="false"/>
          <w:i w:val="false"/>
          <w:color w:val="000000"/>
          <w:sz w:val="28"/>
        </w:rPr>
        <w:t>№ 198</w:t>
      </w:r>
      <w:r>
        <w:rPr>
          <w:rFonts w:ascii="Times New Roman"/>
          <w:b w:val="false"/>
          <w:i w:val="false"/>
          <w:color w:val="000000"/>
          <w:sz w:val="28"/>
        </w:rPr>
        <w:t xml:space="preserve"> "2021 жылға арналған асыл тұқымды мал шаруашылығын дамытуды, мал шаруашылығының өнімділігін және өнім сапасын арттыруды субсидиялау көлемдерін бекіту туралы" қаулысына (нормативтік құқықтық актілерді мемлекеттік тіркеу Тізілімінде № 8140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қаулының</w:t>
      </w:r>
      <w:r>
        <w:rPr>
          <w:rFonts w:ascii="Times New Roman"/>
          <w:b w:val="false"/>
          <w:i w:val="false"/>
          <w:color w:val="000000"/>
          <w:sz w:val="28"/>
        </w:rPr>
        <w:t xml:space="preserve"> тақырыбы жаңа редакцияда жазылсын:</w:t>
      </w:r>
    </w:p>
    <w:bookmarkEnd w:id="2"/>
    <w:bookmarkStart w:name="z7" w:id="3"/>
    <w:p>
      <w:pPr>
        <w:spacing w:after="0"/>
        <w:ind w:left="0"/>
        <w:jc w:val="both"/>
      </w:pPr>
      <w:r>
        <w:rPr>
          <w:rFonts w:ascii="Times New Roman"/>
          <w:b w:val="false"/>
          <w:i w:val="false"/>
          <w:color w:val="000000"/>
          <w:sz w:val="28"/>
        </w:rPr>
        <w:t>
      "2021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субсидиялар алуға арналған өтінім беру мерзімдерін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2021 жылға арналған асыл тұқымды мал шаруашылығын дамытуды, мал шаруашылығының өнімділігін және өнім сапасын арттырудың субсидиялау бағыттары бойынша субсидиялар көлемдері бекітілсін.";</w:t>
      </w:r>
    </w:p>
    <w:bookmarkEnd w:id="5"/>
    <w:bookmarkStart w:name="z10" w:id="6"/>
    <w:p>
      <w:pPr>
        <w:spacing w:after="0"/>
        <w:ind w:left="0"/>
        <w:jc w:val="both"/>
      </w:pPr>
      <w:r>
        <w:rPr>
          <w:rFonts w:ascii="Times New Roman"/>
          <w:b w:val="false"/>
          <w:i w:val="false"/>
          <w:color w:val="000000"/>
          <w:sz w:val="28"/>
        </w:rPr>
        <w:t>
      көрсетілген қаулы мынадай мазмұндағы 1.1.-тармақпен толықтырылсын:</w:t>
      </w:r>
    </w:p>
    <w:bookmarkEnd w:id="6"/>
    <w:bookmarkStart w:name="z11" w:id="7"/>
    <w:p>
      <w:pPr>
        <w:spacing w:after="0"/>
        <w:ind w:left="0"/>
        <w:jc w:val="both"/>
      </w:pPr>
      <w:r>
        <w:rPr>
          <w:rFonts w:ascii="Times New Roman"/>
          <w:b w:val="false"/>
          <w:i w:val="false"/>
          <w:color w:val="000000"/>
          <w:sz w:val="28"/>
        </w:rPr>
        <w:t>
      "1.1. Осы қаулының 2-қосымшасына сәйкес 2021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субсидиялар алуға арналған өтінім беру мерзімдері бекітілсін.";</w:t>
      </w:r>
    </w:p>
    <w:bookmarkEnd w:id="7"/>
    <w:bookmarkStart w:name="z12" w:id="8"/>
    <w:p>
      <w:pPr>
        <w:spacing w:after="0"/>
        <w:ind w:left="0"/>
        <w:jc w:val="both"/>
      </w:pPr>
      <w:r>
        <w:rPr>
          <w:rFonts w:ascii="Times New Roman"/>
          <w:b w:val="false"/>
          <w:i w:val="false"/>
          <w:color w:val="000000"/>
          <w:sz w:val="28"/>
        </w:rPr>
        <w:t xml:space="preserve">
      көрсетілген қаулымен бекітілген 2021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қаулы осы қаулының 2-қосымшасына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9"/>
    <w:bookmarkStart w:name="z14" w:id="10"/>
    <w:p>
      <w:pPr>
        <w:spacing w:after="0"/>
        <w:ind w:left="0"/>
        <w:jc w:val="both"/>
      </w:pPr>
      <w:r>
        <w:rPr>
          <w:rFonts w:ascii="Times New Roman"/>
          <w:b w:val="false"/>
          <w:i w:val="false"/>
          <w:color w:val="000000"/>
          <w:sz w:val="28"/>
        </w:rPr>
        <w:t>
      2. "Қызылорда облысының ауыл шаруашылығы басқармасы" мемлекеттік мекемесі осы қаулыны заңнамада белгіленген тәртіппен Қазақстан Республикасының Әділет министрлігінде мемлекеттік тіркеуді қамтамасыз етсін.</w:t>
      </w:r>
    </w:p>
    <w:bookmarkEnd w:id="10"/>
    <w:bookmarkStart w:name="z15" w:id="11"/>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11"/>
    <w:bookmarkStart w:name="z16" w:id="12"/>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тамыздағы №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ақпандағы № 198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bookmarkStart w:name="z27" w:id="13"/>
    <w:p>
      <w:pPr>
        <w:spacing w:after="0"/>
        <w:ind w:left="0"/>
        <w:jc w:val="left"/>
      </w:pPr>
      <w:r>
        <w:rPr>
          <w:rFonts w:ascii="Times New Roman"/>
          <w:b/>
          <w:i w:val="false"/>
          <w:color w:val="000000"/>
        </w:rPr>
        <w:t xml:space="preserve"> 2021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5294"/>
        <w:gridCol w:w="560"/>
        <w:gridCol w:w="1610"/>
        <w:gridCol w:w="1729"/>
        <w:gridCol w:w="2088"/>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xml:space="preserve">
Өлшем </w:t>
            </w:r>
          </w:p>
          <w:bookmarkEnd w:id="14"/>
          <w:p>
            <w:pPr>
              <w:spacing w:after="20"/>
              <w:ind w:left="20"/>
              <w:jc w:val="both"/>
            </w:pPr>
            <w:r>
              <w:rPr>
                <w:rFonts w:ascii="Times New Roman"/>
                <w:b w:val="false"/>
                <w:i w:val="false"/>
                <w:color w:val="000000"/>
                <w:sz w:val="20"/>
              </w:rPr>
              <w:t>
бірлігі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xml:space="preserve">
Субсидия сомасы, </w:t>
            </w:r>
          </w:p>
          <w:bookmarkEnd w:id="1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 </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489 310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78 255</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сатып алынған</w:t>
            </w:r>
          </w:p>
          <w:bookmarkEnd w:id="16"/>
          <w:p>
            <w:pPr>
              <w:spacing w:after="20"/>
              <w:ind w:left="20"/>
              <w:jc w:val="both"/>
            </w:pPr>
            <w:r>
              <w:rPr>
                <w:rFonts w:ascii="Times New Roman"/>
                <w:b w:val="false"/>
                <w:i w:val="false"/>
                <w:color w:val="000000"/>
                <w:sz w:val="20"/>
              </w:rPr>
              <w:t>
бас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сатып алынған</w:t>
            </w:r>
          </w:p>
          <w:bookmarkEnd w:id="17"/>
          <w:p>
            <w:pPr>
              <w:spacing w:after="20"/>
              <w:ind w:left="20"/>
              <w:jc w:val="both"/>
            </w:pPr>
            <w:r>
              <w:rPr>
                <w:rFonts w:ascii="Times New Roman"/>
                <w:b w:val="false"/>
                <w:i w:val="false"/>
                <w:color w:val="000000"/>
                <w:sz w:val="20"/>
              </w:rPr>
              <w:t>
бас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179 850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130 950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тірідей</w:t>
            </w:r>
          </w:p>
          <w:bookmarkEnd w:id="18"/>
          <w:p>
            <w:pPr>
              <w:spacing w:after="20"/>
              <w:ind w:left="20"/>
              <w:jc w:val="both"/>
            </w:pPr>
            <w:r>
              <w:rPr>
                <w:rFonts w:ascii="Times New Roman"/>
                <w:b w:val="false"/>
                <w:i w:val="false"/>
                <w:color w:val="000000"/>
                <w:sz w:val="20"/>
              </w:rPr>
              <w:t>
салмағы, килограмм</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1 265 565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жынысты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ағымдағы жылы ұрықтандырыл</w:t>
            </w:r>
          </w:p>
          <w:bookmarkEnd w:id="19"/>
          <w:p>
            <w:pPr>
              <w:spacing w:after="20"/>
              <w:ind w:left="20"/>
              <w:jc w:val="both"/>
            </w:pPr>
            <w:r>
              <w:rPr>
                <w:rFonts w:ascii="Times New Roman"/>
                <w:b w:val="false"/>
                <w:i w:val="false"/>
                <w:color w:val="000000"/>
                <w:sz w:val="20"/>
              </w:rPr>
              <w:t xml:space="preserve">
ған бас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сатып алынған</w:t>
            </w:r>
          </w:p>
          <w:bookmarkEnd w:id="20"/>
          <w:p>
            <w:pPr>
              <w:spacing w:after="20"/>
              <w:ind w:left="20"/>
              <w:jc w:val="both"/>
            </w:pPr>
            <w:r>
              <w:rPr>
                <w:rFonts w:ascii="Times New Roman"/>
                <w:b w:val="false"/>
                <w:i w:val="false"/>
                <w:color w:val="000000"/>
                <w:sz w:val="20"/>
              </w:rPr>
              <w:t>
бас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бас/</w:t>
            </w:r>
          </w:p>
          <w:bookmarkEnd w:id="21"/>
          <w:p>
            <w:pPr>
              <w:spacing w:after="20"/>
              <w:ind w:left="20"/>
              <w:jc w:val="both"/>
            </w:pPr>
            <w:r>
              <w:rPr>
                <w:rFonts w:ascii="Times New Roman"/>
                <w:b w:val="false"/>
                <w:i w:val="false"/>
                <w:color w:val="000000"/>
                <w:sz w:val="20"/>
              </w:rPr>
              <w:t>
шағылыстыру маусымы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xml:space="preserve">
сатып алынған </w:t>
            </w:r>
          </w:p>
          <w:bookmarkEnd w:id="22"/>
          <w:p>
            <w:pPr>
              <w:spacing w:after="20"/>
              <w:ind w:left="20"/>
              <w:jc w:val="both"/>
            </w:pPr>
            <w:r>
              <w:rPr>
                <w:rFonts w:ascii="Times New Roman"/>
                <w:b w:val="false"/>
                <w:i w:val="false"/>
                <w:color w:val="000000"/>
                <w:sz w:val="20"/>
              </w:rPr>
              <w:t>
бас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272 655</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бас/</w:t>
            </w:r>
          </w:p>
          <w:bookmarkEnd w:id="23"/>
          <w:p>
            <w:pPr>
              <w:spacing w:after="20"/>
              <w:ind w:left="20"/>
              <w:jc w:val="both"/>
            </w:pPr>
            <w:r>
              <w:rPr>
                <w:rFonts w:ascii="Times New Roman"/>
                <w:b w:val="false"/>
                <w:i w:val="false"/>
                <w:color w:val="000000"/>
                <w:sz w:val="20"/>
              </w:rPr>
              <w:t>
шағылыстыру маусымы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бағыттағы асыл тұқымды тұқымдық айғырлар сатып алу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xml:space="preserve">
сатып алынған </w:t>
            </w:r>
          </w:p>
          <w:bookmarkEnd w:id="24"/>
          <w:p>
            <w:pPr>
              <w:spacing w:after="20"/>
              <w:ind w:left="20"/>
              <w:jc w:val="both"/>
            </w:pPr>
            <w:r>
              <w:rPr>
                <w:rFonts w:ascii="Times New Roman"/>
                <w:b w:val="false"/>
                <w:i w:val="false"/>
                <w:color w:val="000000"/>
                <w:sz w:val="20"/>
              </w:rPr>
              <w:t>
бас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арналған ауыл шаруашылығы малдарының аналық басының азығына жұмсалған шығындар құнын арзандату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асыл тұқымды ірі қара малдың аналық басы (600 бастан басталатын)</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тауарлық ірі қара малдың аналық басы</w:t>
            </w: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942 255</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w:t>
            </w: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187492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468 730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172 270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ауыл шаруашылығы малдарының аналық басының азығына жұмсалған шығындар құнын арзандату (күту парағы)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тауарлық ірі қара малдың аналық басы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227 265</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w:t>
            </w: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119 561</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сатып алынған</w:t>
            </w:r>
          </w:p>
          <w:bookmarkEnd w:id="25"/>
          <w:p>
            <w:pPr>
              <w:spacing w:after="20"/>
              <w:ind w:left="20"/>
              <w:jc w:val="both"/>
            </w:pPr>
            <w:r>
              <w:rPr>
                <w:rFonts w:ascii="Times New Roman"/>
                <w:b w:val="false"/>
                <w:i w:val="false"/>
                <w:color w:val="000000"/>
                <w:sz w:val="20"/>
              </w:rPr>
              <w:t>
бас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4 708 046</w:t>
            </w:r>
          </w:p>
        </w:tc>
      </w:tr>
    </w:tbl>
    <w:bookmarkStart w:name="z40" w:id="26"/>
    <w:p>
      <w:pPr>
        <w:spacing w:after="0"/>
        <w:ind w:left="0"/>
        <w:jc w:val="both"/>
      </w:pPr>
      <w:r>
        <w:rPr>
          <w:rFonts w:ascii="Times New Roman"/>
          <w:b w:val="false"/>
          <w:i w:val="false"/>
          <w:color w:val="000000"/>
          <w:sz w:val="28"/>
        </w:rPr>
        <w:t>
      Ескертпе:</w:t>
      </w:r>
    </w:p>
    <w:bookmarkEnd w:id="26"/>
    <w:bookmarkStart w:name="z41" w:id="27"/>
    <w:p>
      <w:pPr>
        <w:spacing w:after="0"/>
        <w:ind w:left="0"/>
        <w:jc w:val="both"/>
      </w:pPr>
      <w:r>
        <w:rPr>
          <w:rFonts w:ascii="Times New Roman"/>
          <w:b w:val="false"/>
          <w:i w:val="false"/>
          <w:color w:val="000000"/>
          <w:sz w:val="28"/>
        </w:rPr>
        <w:t>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балапанды, ірі қара малдың және қойлардың эмбриондарын сатып алу бекітілген нормативке дейін, бірақ оны сатып алу құнының 50%-ынан аспайтын мөлшерде субсидияланады.</w:t>
      </w:r>
    </w:p>
    <w:bookmarkEnd w:id="27"/>
    <w:bookmarkStart w:name="z42" w:id="28"/>
    <w:p>
      <w:pPr>
        <w:spacing w:after="0"/>
        <w:ind w:left="0"/>
        <w:jc w:val="both"/>
      </w:pPr>
      <w:r>
        <w:rPr>
          <w:rFonts w:ascii="Times New Roman"/>
          <w:b w:val="false"/>
          <w:i w:val="false"/>
          <w:color w:val="000000"/>
          <w:sz w:val="28"/>
        </w:rPr>
        <w:t>
      Сүтті және сүтті-етті тұқымды асыл тұқымды бұқаның ұрығын сатып алу құнының 100%-на дейін субсидияланады, бірақ бекітілген нормативтерден аспайды.</w:t>
      </w:r>
    </w:p>
    <w:bookmarkEnd w:id="28"/>
    <w:bookmarkStart w:name="z43" w:id="29"/>
    <w:p>
      <w:pPr>
        <w:spacing w:after="0"/>
        <w:ind w:left="0"/>
        <w:jc w:val="both"/>
      </w:pPr>
      <w:r>
        <w:rPr>
          <w:rFonts w:ascii="Times New Roman"/>
          <w:b w:val="false"/>
          <w:i w:val="false"/>
          <w:color w:val="000000"/>
          <w:sz w:val="28"/>
        </w:rPr>
        <w:t>
      Асыл тұқымды тұқымдық бұқаларды/тұқымдық қошқарларды тауарлық табынға/отарға одан әрі жалға беру кезінде өтінім беруші етті мал шаруашылығындағы/қой шаруашылығындағы оператор болып табылады. Аналық мал басына арақатынасты есептеу бір тұқымдық аталыққа (асыл тұқымдық және дистрибьютерлік орталықтарды қоспағанда) кемінде 13 аналық басты құрайды және 25 аналық мал басынан аспайды.</w:t>
      </w:r>
    </w:p>
    <w:bookmarkEnd w:id="29"/>
    <w:bookmarkStart w:name="z44" w:id="30"/>
    <w:p>
      <w:pPr>
        <w:spacing w:after="0"/>
        <w:ind w:left="0"/>
        <w:jc w:val="both"/>
      </w:pPr>
      <w:r>
        <w:rPr>
          <w:rFonts w:ascii="Times New Roman"/>
          <w:b w:val="false"/>
          <w:i w:val="false"/>
          <w:color w:val="000000"/>
          <w:sz w:val="28"/>
        </w:rPr>
        <w:t>
      Асыл тұқымды тұқымдық айғырлар мен тұқымдық түйелерді сатып алу аналық мал басы бар болған кезде субсидияланады. Аналық мал басының арақатынасын есептеу бір тұқымдық аталыққа кемінде 8 аналық басты құрайды және 15 аналықтан аспайды.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тамыздағы №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ақпандағы № 198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51" w:id="31"/>
    <w:p>
      <w:pPr>
        <w:spacing w:after="0"/>
        <w:ind w:left="0"/>
        <w:jc w:val="left"/>
      </w:pPr>
      <w:r>
        <w:rPr>
          <w:rFonts w:ascii="Times New Roman"/>
          <w:b/>
          <w:i w:val="false"/>
          <w:color w:val="000000"/>
        </w:rPr>
        <w:t xml:space="preserve"> 2021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субсидиялар алуға арналған өтінім беру мерзімдері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477"/>
        <w:gridCol w:w="321"/>
        <w:gridCol w:w="1557"/>
        <w:gridCol w:w="4310"/>
        <w:gridCol w:w="1313"/>
        <w:gridCol w:w="2507"/>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бірлігіне арналған субсидиялар нормативтері, теңге</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жүйесінде субсидиялау шарттарына сәйкестігін тексеру әдісі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азығына жұмсалған шығындар құнын арзандату:</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аналық мал басы деректерінің селекциялық және асыл тұқымдық жұмыстың және ауыл шаруашылығы жануарларын бірдейлендіру ақпараттық қорында тіркелуі және сәйкес болуы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2"/>
          <w:p>
            <w:pPr>
              <w:spacing w:after="20"/>
              <w:ind w:left="20"/>
              <w:jc w:val="both"/>
            </w:pPr>
            <w:r>
              <w:rPr>
                <w:rFonts w:ascii="Times New Roman"/>
                <w:b w:val="false"/>
                <w:i w:val="false"/>
                <w:color w:val="000000"/>
                <w:sz w:val="20"/>
              </w:rPr>
              <w:t>
Селекциялық және асыл тұқымдық жұмыстың және ауыл шаруашылығы жануарларын бірдейлендіру</w:t>
            </w:r>
          </w:p>
          <w:bookmarkEnd w:id="32"/>
          <w:p>
            <w:pPr>
              <w:spacing w:after="20"/>
              <w:ind w:left="20"/>
              <w:jc w:val="both"/>
            </w:pPr>
            <w:r>
              <w:rPr>
                <w:rFonts w:ascii="Times New Roman"/>
                <w:b w:val="false"/>
                <w:i w:val="false"/>
                <w:color w:val="000000"/>
                <w:sz w:val="20"/>
              </w:rPr>
              <w:t>
ақпараттық қорымен интеграцияланған өзара іс-қимыл</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26 тамызынан 20 желтоқсанға дейін (қоса алғанда)</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3"/>
          <w:p>
            <w:pPr>
              <w:spacing w:after="20"/>
              <w:ind w:left="20"/>
              <w:jc w:val="both"/>
            </w:pPr>
            <w:r>
              <w:rPr>
                <w:rFonts w:ascii="Times New Roman"/>
                <w:b w:val="false"/>
                <w:i w:val="false"/>
                <w:color w:val="000000"/>
                <w:sz w:val="20"/>
              </w:rPr>
              <w:t xml:space="preserve">
Сүтті және </w:t>
            </w:r>
          </w:p>
          <w:bookmarkEnd w:id="33"/>
          <w:p>
            <w:pPr>
              <w:spacing w:after="20"/>
              <w:ind w:left="20"/>
              <w:jc w:val="both"/>
            </w:pPr>
            <w:r>
              <w:rPr>
                <w:rFonts w:ascii="Times New Roman"/>
                <w:b w:val="false"/>
                <w:i w:val="false"/>
                <w:color w:val="000000"/>
                <w:sz w:val="20"/>
              </w:rPr>
              <w:t>
сүтті-етті бағыттағы асыл тұқымды ірі қара малдың аналық басы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4"/>
          <w:p>
            <w:pPr>
              <w:spacing w:after="20"/>
              <w:ind w:left="20"/>
              <w:jc w:val="both"/>
            </w:pPr>
            <w:r>
              <w:rPr>
                <w:rFonts w:ascii="Times New Roman"/>
                <w:b w:val="false"/>
                <w:i w:val="false"/>
                <w:color w:val="000000"/>
                <w:sz w:val="20"/>
              </w:rPr>
              <w:t>
Өтінімді берген сәтте</w:t>
            </w:r>
          </w:p>
          <w:bookmarkEnd w:id="34"/>
          <w:p>
            <w:pPr>
              <w:spacing w:after="20"/>
              <w:ind w:left="20"/>
              <w:jc w:val="both"/>
            </w:pPr>
            <w:r>
              <w:rPr>
                <w:rFonts w:ascii="Times New Roman"/>
                <w:b w:val="false"/>
                <w:i w:val="false"/>
                <w:color w:val="000000"/>
                <w:sz w:val="20"/>
              </w:rPr>
              <w:t>
(13 айдан асқан сиыр мен қашарлардың) меншікті аналық басының 600 бастан кем емес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тауарлық ірі қара малдың аналық басы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5"/>
          <w:p>
            <w:pPr>
              <w:spacing w:after="20"/>
              <w:ind w:left="20"/>
              <w:jc w:val="both"/>
            </w:pPr>
            <w:r>
              <w:rPr>
                <w:rFonts w:ascii="Times New Roman"/>
                <w:b w:val="false"/>
                <w:i w:val="false"/>
                <w:color w:val="000000"/>
                <w:sz w:val="20"/>
              </w:rPr>
              <w:t xml:space="preserve">
1) өтінімді берген сәтте (18 айдан асқан сиыр мен қашарлардың) меншікті аналық басының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30 бастан кем емес болуы;</w:t>
            </w:r>
          </w:p>
          <w:p>
            <w:pPr>
              <w:spacing w:after="20"/>
              <w:ind w:left="20"/>
              <w:jc w:val="both"/>
            </w:pPr>
            <w:r>
              <w:rPr>
                <w:rFonts w:ascii="Times New Roman"/>
                <w:b w:val="false"/>
                <w:i w:val="false"/>
                <w:color w:val="000000"/>
                <w:sz w:val="20"/>
              </w:rPr>
              <w:t>
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1) өтінімді берген сәтте меншікті қойдың/ешкінің аналық басының (12 айдан асқан) 200 бастан кем емес болуы;</w:t>
            </w:r>
          </w:p>
          <w:bookmarkEnd w:id="36"/>
          <w:p>
            <w:pPr>
              <w:spacing w:after="20"/>
              <w:ind w:left="20"/>
              <w:jc w:val="both"/>
            </w:pPr>
            <w:r>
              <w:rPr>
                <w:rFonts w:ascii="Times New Roman"/>
                <w:b w:val="false"/>
                <w:i w:val="false"/>
                <w:color w:val="000000"/>
                <w:sz w:val="20"/>
              </w:rPr>
              <w:t>
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1) өтінімді берген сәтте меншікті аналық басының (36 айдан асқан) 30 бастан кем емес болуы;</w:t>
            </w:r>
          </w:p>
          <w:bookmarkEnd w:id="37"/>
          <w:p>
            <w:pPr>
              <w:spacing w:after="20"/>
              <w:ind w:left="20"/>
              <w:jc w:val="both"/>
            </w:pPr>
            <w:r>
              <w:rPr>
                <w:rFonts w:ascii="Times New Roman"/>
                <w:b w:val="false"/>
                <w:i w:val="false"/>
                <w:color w:val="000000"/>
                <w:sz w:val="20"/>
              </w:rPr>
              <w:t>
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1) өтінімді берген сәтте меншікті аналық басының (36 айдан асқан) 30 бастан кем емес болуы;</w:t>
            </w:r>
          </w:p>
          <w:bookmarkEnd w:id="38"/>
          <w:p>
            <w:pPr>
              <w:spacing w:after="20"/>
              <w:ind w:left="20"/>
              <w:jc w:val="both"/>
            </w:pPr>
            <w:r>
              <w:rPr>
                <w:rFonts w:ascii="Times New Roman"/>
                <w:b w:val="false"/>
                <w:i w:val="false"/>
                <w:color w:val="000000"/>
                <w:sz w:val="20"/>
              </w:rPr>
              <w:t>
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