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83b8" w14:textId="20c8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8 қаңтардағы № 178 қаулысы. Қызылорда облысының Әділет департаментінде 2021 жылғы 8 қаңтарда № 8121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облысы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"Асыл тұқымды мал шаруашылығын дамытуды субсидиялау туралы" Қызылорда облысы әкімдігінің 2004 жылғы 5 тамыздағы № 104 қаулысы (нормативтік құқықтық актілерді мемлекеттік тіркеу Тізілімінде 3945 нөмірімен тіркелген, "Сыр бойы" газетінде 2004 жылғы 7 қыркүйекте және "Кызылординские вести" газетінде 2004 жылғы 27 тамызда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"Әлеуметтік маңызы бар азық-түлік тауарларына рұқсат етілген шекті бөлшек сауда бағаларының мөлшерін бекіту туралы" Қызылорда облысы әкімдігінің 2020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7631 нөмірімен тіркелген, 2020 жылғы 9 қыркүйекте Қазақстан Республикасы нормативтік құқықтық актілерінің эталондық бақылау банкінде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