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cf7b" w14:textId="a5ec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27 желтоқсандағы № 9/108 шешімі. Қазақстан Республикасының Әділет министрлігінде 2022 жылғы 5 қаңтарда № 26333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аудандық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коммуналдық меншікке түскен болып танылған иесіз қалдықтарды басқару қағидаларын бекіту туралы" 2017 жылғы 21 желтоқсандағы № 18/142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"Шет ауданы бойынша жергілікті қоғамдастық жиналысының регламентін бекіту туралы" 2018 жылғы 20 желтоқсандағы № 26/239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5098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