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413" w14:textId="85c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24 желтоқсандағы № 156 шешімі. Қазақстан Республикасының Әділет министрлігінде 2021 жылғы 27 желтоқсанда № 26023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10 128 040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1 514 882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39 352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8 560 781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11 118 384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153 469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220 536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- 1 143 813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1 143 813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220 536 мың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- 997 995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Осакаров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ауылдар, кенттер, ауылдық округтер бюджеттеріне аудандық бюджетіне берілетін субвенциялардың мөлшері 594 564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кентіне – 35 506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36 562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ауылдық округіне – 36 695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– 28 019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 ауылдық округіне – 29 638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 ауылдық округіне – 27 750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округіне – 25 990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– 26 421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28 109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округіне – 25 631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ауылдық округіне – 19 816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округіне – 21 858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– 25 490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ауылдық округіне – 24 383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округіне – 27 876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округіне – 24 487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ауылдық округіне – 19 180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24 576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 ауылдық округіне – 16 440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округіне – 21 585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20 796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20 257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округіне – 27 499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 әкімдігінің 2022 жылға арналған резерві 28 696 мың теңге сомасында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бюджетке нысаналы трансферттер және бюджеттік несие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Осакаров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берілетін нысаналы трансферттер және бюджеттік несие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Осакаров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және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