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dca" w14:textId="14a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барлық кандидаттар үшiн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30 шілдедегі № 48/01 қаулысы. Қазақстан Республикасының Әділет министрлігінде 2021 жылғы 28 тамызда № 24139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сайлау комиссиясымен бірлесіп Осакаров ауданының аумағында барлық кандидаттар үшiн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2019 жылғы 4 наурыздағы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№ 13/02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В. Абилсеитоваға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барлық кандидаттар үшiн үгіттік баспа материалдарын орналастыру үшін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Осакаров ауданының әкімдігінің 18.10.2024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көшесіндегі ақпараттық стенд (№ 26 орта мектебінің аумағы)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 Фараби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Сәтбаев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