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a30e" w14:textId="2f3a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Абай ауылдық округінің әкімінің 2021 жылғы 26 ақпандағы № 1 шешімі. Қарағанды облысының Әділет департаментінде 2021 жылғы 1 наурызда № 6219 болып тіркелді. Күші жойылды - Қарағанды облысы Қарқаралы ауданының Абай ауылдық округінің әкімінің 2021 жылғы 3 шілде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Абай ауылдық округінің әкімінің 03.07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ның Ауыл шаруашылығы министрінің 2015 жылғы 29 маусымдағы № 7-1/587 "Ветеринариялық (ветеринариялық-санитариялық) қағидаларды бекіту туралы" (нормативтік құқықтық актілерді мемлекеттік тіркеудің Тізілімінде № 11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Абай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ылдық округінің Айнабұлақ ауылының аумағында ірі қара малдарының арасынан құтыру ауруы шығ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 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