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fe48" w14:textId="d25f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2012 жылғы 25 ақпандағы № 2/17 "Жаңаарқа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2021 жылғы 18 ақпандағы № 2/17 шешімі. Қарағанды облысының Әділет департаментінде 2021 жылғы 25 ақпанда № 6210 болып тіркелді. Күші жойылды - Ұлытау облысы Жаңаарқа аудандық мәслихатының 2024 жылғы 28 маусымдағы № 16/119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28.06.2024 </w:t>
      </w:r>
      <w:r>
        <w:rPr>
          <w:rFonts w:ascii="Times New Roman"/>
          <w:b w:val="false"/>
          <w:i w:val="false"/>
          <w:color w:val="ff0000"/>
          <w:sz w:val="28"/>
        </w:rPr>
        <w:t>№ 16/119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2012 жылғы 25 ақпандағы №2/17 "Жаңаарқа ауданының тұрғындарына тұрғын үй көмегін көрсету Ережесін бекіту туралы" (нормативтік құқықтық актілерді мемлекеттік тіркеу Тізілімінде № 8-12-125 болып тіркелген, "Әділет" ақпараттық-құқықтық жүйесінде 2012 жылғы 29 наурызда, "Жаңаарқа" газетінде 2012 жылғы 7 сәуірде № 16 (9489)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Жаңаарқа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келесі редакцияда мазмұндалсын:</w:t>
      </w:r>
    </w:p>
    <w:bookmarkStart w:name="z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 редакцияда мазмұндалсын:</w:t>
      </w:r>
    </w:p>
    <w:bookmarkStart w:name="z12" w:id="4"/>
    <w:p>
      <w:pPr>
        <w:spacing w:after="0"/>
        <w:ind w:left="0"/>
        <w:jc w:val="both"/>
      </w:pPr>
      <w:r>
        <w:rPr>
          <w:rFonts w:ascii="Times New Roman"/>
          <w:b w:val="false"/>
          <w:i w:val="false"/>
          <w:color w:val="000000"/>
          <w:sz w:val="28"/>
        </w:rPr>
        <w:t>
      "7) аз қамтылған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келесі редакцияда мазмұндалсын:</w:t>
      </w:r>
    </w:p>
    <w:bookmarkStart w:name="z15" w:id="5"/>
    <w:p>
      <w:pPr>
        <w:spacing w:after="0"/>
        <w:ind w:left="0"/>
        <w:jc w:val="both"/>
      </w:pPr>
      <w:r>
        <w:rPr>
          <w:rFonts w:ascii="Times New Roman"/>
          <w:b w:val="false"/>
          <w:i w:val="false"/>
          <w:color w:val="000000"/>
          <w:sz w:val="28"/>
        </w:rPr>
        <w:t>
      "12)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 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bookmarkStart w:name="z17" w:id="6"/>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8"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9"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20"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1"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2"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bookmarkStart w:name="z24" w:id="12"/>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25" w:id="13"/>
    <w:p>
      <w:pPr>
        <w:spacing w:after="0"/>
        <w:ind w:left="0"/>
        <w:jc w:val="both"/>
      </w:pPr>
      <w:r>
        <w:rPr>
          <w:rFonts w:ascii="Times New Roman"/>
          <w:b w:val="false"/>
          <w:i w:val="false"/>
          <w:color w:val="000000"/>
          <w:sz w:val="28"/>
        </w:rPr>
        <w:t>
      Шекті жол берілетін шығыстар үлесі мемлекеттік тұрғын үй қорынан берілген тұрғынжайды және жеке тұрғын үй қорынан жергілікті атқарушы орган жалға алған тұрғынжайды пайдаланғаны үшін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тұтынуға, сондай-ақ телекоммуникация желісіне қосылған телефон үшін абоненттік төлемақы тарифінің артуына ақы төлеу аз қамтылған отбасының (азаматтың) жиынтық табысының 10 пайызы мөлшерінде белгіленеді.";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Start w:name="z27" w:id="14"/>
    <w:p>
      <w:pPr>
        <w:spacing w:after="0"/>
        <w:ind w:left="0"/>
        <w:jc w:val="both"/>
      </w:pPr>
      <w:r>
        <w:rPr>
          <w:rFonts w:ascii="Times New Roman"/>
          <w:b w:val="false"/>
          <w:i w:val="false"/>
          <w:color w:val="000000"/>
          <w:sz w:val="28"/>
        </w:rPr>
        <w:t>
      "2-тарау. Көрсетілетін тұрғын үй көмегінің мөлшерлерін айқындау";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Start w:name="z29" w:id="15"/>
    <w:p>
      <w:pPr>
        <w:spacing w:after="0"/>
        <w:ind w:left="0"/>
        <w:jc w:val="both"/>
      </w:pPr>
      <w:r>
        <w:rPr>
          <w:rFonts w:ascii="Times New Roman"/>
          <w:b w:val="false"/>
          <w:i w:val="false"/>
          <w:color w:val="000000"/>
          <w:sz w:val="28"/>
        </w:rPr>
        <w:t>
      "3-тарау. Тұрғын үй көмегін тағайындау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Start w:name="z31" w:id="16"/>
    <w:p>
      <w:pPr>
        <w:spacing w:after="0"/>
        <w:ind w:left="0"/>
        <w:jc w:val="both"/>
      </w:pPr>
      <w:r>
        <w:rPr>
          <w:rFonts w:ascii="Times New Roman"/>
          <w:b w:val="false"/>
          <w:i w:val="false"/>
          <w:color w:val="000000"/>
          <w:sz w:val="28"/>
        </w:rPr>
        <w:t>
      "4-тарау. Тұрғын үй көмегін көрсету мерзімдері және кезеңділігі";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келесі редакцияда мазмұндалсын:</w:t>
      </w:r>
    </w:p>
    <w:bookmarkStart w:name="z33" w:id="17"/>
    <w:p>
      <w:pPr>
        <w:spacing w:after="0"/>
        <w:ind w:left="0"/>
        <w:jc w:val="both"/>
      </w:pPr>
      <w:r>
        <w:rPr>
          <w:rFonts w:ascii="Times New Roman"/>
          <w:b w:val="false"/>
          <w:i w:val="false"/>
          <w:color w:val="000000"/>
          <w:sz w:val="28"/>
        </w:rPr>
        <w:t>
      "5-тарау. Тұрғын үй көмегін өтіну және есептеу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мазмұндалсын:</w:t>
      </w:r>
    </w:p>
    <w:bookmarkStart w:name="z35" w:id="18"/>
    <w:p>
      <w:pPr>
        <w:spacing w:after="0"/>
        <w:ind w:left="0"/>
        <w:jc w:val="both"/>
      </w:pPr>
      <w:r>
        <w:rPr>
          <w:rFonts w:ascii="Times New Roman"/>
          <w:b w:val="false"/>
          <w:i w:val="false"/>
          <w:color w:val="000000"/>
          <w:sz w:val="28"/>
        </w:rPr>
        <w:t xml:space="preserve">
      "18.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"Тұрғын үй көмегін көрсету ережесін бекіту туралы" №2314 қаулысымен (бұдан әрі - Қаулы)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 тармақтары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келесі редакцияда мазмұндалсын:</w:t>
      </w:r>
    </w:p>
    <w:bookmarkStart w:name="z38" w:id="19"/>
    <w:p>
      <w:pPr>
        <w:spacing w:after="0"/>
        <w:ind w:left="0"/>
        <w:jc w:val="both"/>
      </w:pPr>
      <w:r>
        <w:rPr>
          <w:rFonts w:ascii="Times New Roman"/>
          <w:b w:val="false"/>
          <w:i w:val="false"/>
          <w:color w:val="000000"/>
          <w:sz w:val="28"/>
        </w:rPr>
        <w:t>
      "6-тарау. Тұрғын үй көмегін төлеу".</w:t>
      </w:r>
    </w:p>
    <w:bookmarkEnd w:id="19"/>
    <w:bookmarkStart w:name="z39" w:id="20"/>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Рахманкулова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