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aa79" w14:textId="679a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2021 жылғы 31 наурыздағы № 20/01 қаулысы. Қарағанды облысының Әділет департаментінде 2021 жылғы 5 сәуірде № 6278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Бұқар жырау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ауданы әкімдігінің кейбір қаулыларының күші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әкімдігінің кейбір күші жойылған қаулыларының тізімі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 әкімдігінің қаулыларының күші жойылды деп танылсын: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2019 жылғы 10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01/01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туралы" (нормативтік құқықтық актілерді мемлекеттік тіркеу тізілімінде №5154 тіркелген, Қазақстан Республикасы нормативтік құқықтық актілерінің Эталондық бақылау банкінде электрондық түрде 2019 жылы 29 қаңтарда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25/03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орындарына квота белгілеу туралы" (нормативтік құқықтық актілерді мемлекеттік тіркеу тізілімінде №4299 тіркелген, Қазақстан Республикасы нормативтік құқықтық актілерінің Эталондық бақылау банкінде электрондық түрде 2017 жылы 18 шілдесінде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25/04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(нормативтік құқықтық актілерді мемлекеттік тіркеу тізілімінде № 4300 тіркелген, Қазақстан Республикасы нормативтік құқықтық актілерінің Эталондық бақылау банкінде электрондық түрде 2017 жылы 18 шілдесінде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