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c1e" w14:textId="d463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24 желтоқсандағы № 1780/45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23 желтоқсандағы № 100/10 шешімі. Қазақстан Республикасының Әділет министрлігінде 2021 жылғы 24 желтоқсанда № 25990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"2021-2023 жылдарға арналған қалалық бюджет туралы" 2020 жылғы 24 желтоқсандағы № 1780/45 болып (Нормативтік құқықтық актілерді мемлекеттік тіркеутізілімінде № 21959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11 264 864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1 911 053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23 411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74 959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9 255 441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–11 810 976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109 261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109 261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-655 373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655 373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655 373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 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272 214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қ,бассейні бар дене – сауықтыру кешенінің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 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бағдарламалар әкімшілеріне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